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58DF" w:rsidRPr="004347EF" w:rsidRDefault="004B58DF" w:rsidP="004B58DF">
      <w:pPr>
        <w:spacing w:after="0" w:line="240" w:lineRule="auto"/>
        <w:rPr>
          <w:rFonts w:ascii="Times New Roman" w:eastAsia="Times New Roman" w:hAnsi="Times New Roman" w:cs="Times New Roman"/>
          <w:sz w:val="24"/>
          <w:szCs w:val="24"/>
        </w:rPr>
      </w:pPr>
      <w:r w:rsidRPr="004347EF">
        <w:rPr>
          <w:rFonts w:ascii="Times New Roman" w:eastAsia="Times New Roman" w:hAnsi="Times New Roman" w:cs="Times New Roman"/>
          <w:noProof/>
          <w:sz w:val="24"/>
          <w:szCs w:val="24"/>
          <w:lang w:val="sr-Latn-RS" w:eastAsia="sr-Latn-RS"/>
        </w:rPr>
        <w:drawing>
          <wp:anchor distT="0" distB="0" distL="114300" distR="114300" simplePos="0" relativeHeight="251659264" behindDoc="1" locked="0" layoutInCell="1" allowOverlap="1" wp14:anchorId="2ACB2EF8" wp14:editId="4FD5A627">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4B58DF" w:rsidRPr="004347EF" w:rsidRDefault="004B58DF" w:rsidP="004B58DF">
      <w:pPr>
        <w:spacing w:after="0" w:line="240" w:lineRule="auto"/>
        <w:rPr>
          <w:rFonts w:ascii="Times New Roman" w:eastAsia="Times New Roman" w:hAnsi="Times New Roman" w:cs="Times New Roman"/>
          <w:sz w:val="24"/>
          <w:szCs w:val="24"/>
        </w:rPr>
      </w:pPr>
    </w:p>
    <w:p w:rsidR="004B58DF" w:rsidRPr="004347EF" w:rsidRDefault="004B58DF" w:rsidP="004B58DF">
      <w:pPr>
        <w:spacing w:after="0" w:line="240" w:lineRule="auto"/>
        <w:rPr>
          <w:rFonts w:eastAsia="Times New Roman" w:cs="Times New Roman"/>
          <w:bCs/>
          <w:i/>
          <w:color w:val="FF3BFF"/>
          <w:sz w:val="48"/>
          <w:szCs w:val="48"/>
          <w:lang w:val="sr-Latn-RS"/>
        </w:rPr>
      </w:pPr>
      <w:r>
        <w:rPr>
          <w:rFonts w:ascii="Brush Script MT" w:eastAsia="Times New Roman" w:hAnsi="Brush Script MT" w:cs="Times New Roman"/>
          <w:bCs/>
          <w:i/>
          <w:color w:val="FF3BFF"/>
          <w:sz w:val="48"/>
          <w:szCs w:val="48"/>
        </w:rPr>
        <w:t>Utor</w:t>
      </w:r>
      <w:r w:rsidRPr="004347EF">
        <w:rPr>
          <w:rFonts w:ascii="Brush Script MT" w:eastAsia="Times New Roman" w:hAnsi="Brush Script MT" w:cs="Times New Roman"/>
          <w:bCs/>
          <w:i/>
          <w:color w:val="FF3BFF"/>
          <w:sz w:val="48"/>
          <w:szCs w:val="48"/>
        </w:rPr>
        <w:t>ak</w:t>
      </w:r>
      <w:r w:rsidRPr="004347EF">
        <w:rPr>
          <w:rFonts w:ascii="Brush Script MT" w:eastAsia="Times New Roman" w:hAnsi="Brush Script MT" w:cs="Times New Roman"/>
          <w:b/>
          <w:bCs/>
          <w:i/>
          <w:color w:val="FF3BFF"/>
          <w:sz w:val="48"/>
          <w:szCs w:val="48"/>
          <w:lang w:val="sr-Latn-CS"/>
        </w:rPr>
        <w:t xml:space="preserve"> </w:t>
      </w:r>
      <w:r>
        <w:rPr>
          <w:rFonts w:ascii="Brush Script MT" w:eastAsia="Times New Roman" w:hAnsi="Brush Script MT" w:cs="Times New Roman"/>
          <w:bCs/>
          <w:i/>
          <w:color w:val="FF3BFF"/>
          <w:sz w:val="48"/>
          <w:szCs w:val="48"/>
        </w:rPr>
        <w:t>3</w:t>
      </w:r>
      <w:r w:rsidRPr="004347EF">
        <w:rPr>
          <w:rFonts w:ascii="Brush Script MT" w:eastAsia="Times New Roman" w:hAnsi="Brush Script MT" w:cs="Times New Roman"/>
          <w:bCs/>
          <w:i/>
          <w:color w:val="FF3BFF"/>
          <w:sz w:val="48"/>
          <w:szCs w:val="48"/>
        </w:rPr>
        <w:t>.mart</w:t>
      </w:r>
      <w:r w:rsidRPr="004347EF">
        <w:rPr>
          <w:rFonts w:ascii="Brush Script MT" w:eastAsia="Times New Roman" w:hAnsi="Brush Script MT" w:cs="Times New Roman"/>
          <w:bCs/>
          <w:i/>
          <w:color w:val="FF3BFF"/>
          <w:sz w:val="48"/>
          <w:szCs w:val="48"/>
          <w:lang w:val="sr-Latn-CS"/>
        </w:rPr>
        <w:t xml:space="preserve"> 2015.</w:t>
      </w:r>
    </w:p>
    <w:p w:rsidR="004B58DF" w:rsidRDefault="004B58DF" w:rsidP="004B58DF">
      <w:pPr>
        <w:spacing w:after="0" w:line="240" w:lineRule="auto"/>
        <w:rPr>
          <w:rFonts w:ascii="Times New Roman" w:eastAsia="Times New Roman" w:hAnsi="Times New Roman" w:cs="Times New Roman"/>
          <w:color w:val="000000"/>
          <w:sz w:val="24"/>
          <w:szCs w:val="24"/>
          <w:lang w:val="sr-Latn-RS"/>
        </w:rPr>
      </w:pPr>
    </w:p>
    <w:p w:rsidR="004B58DF" w:rsidRPr="00D31E16" w:rsidRDefault="004B58DF" w:rsidP="004B58DF">
      <w:pPr>
        <w:spacing w:after="0" w:line="240" w:lineRule="auto"/>
        <w:jc w:val="center"/>
        <w:rPr>
          <w:rFonts w:ascii="Times New Roman" w:eastAsia="Times New Roman" w:hAnsi="Times New Roman" w:cs="Times New Roman"/>
          <w:b/>
          <w:noProof/>
          <w:color w:val="0000CC"/>
          <w:sz w:val="28"/>
          <w:szCs w:val="24"/>
          <w:lang w:val="sr-Latn-RS"/>
        </w:rPr>
      </w:pPr>
      <w:r w:rsidRPr="00D31E16">
        <w:rPr>
          <w:rFonts w:ascii="Times New Roman" w:eastAsia="Calibri" w:hAnsi="Times New Roman" w:cs="Times New Roman"/>
          <w:b/>
          <w:color w:val="0000CC"/>
          <w:sz w:val="28"/>
          <w:szCs w:val="24"/>
          <w:lang w:val="sr-Latn-CS"/>
        </w:rPr>
        <w:t>Kokot: Štrajk se pretvara u nerad</w:t>
      </w:r>
    </w:p>
    <w:p w:rsidR="004B58DF" w:rsidRDefault="004B58DF" w:rsidP="004B58DF">
      <w:pPr>
        <w:spacing w:after="0" w:line="240" w:lineRule="auto"/>
        <w:jc w:val="both"/>
        <w:rPr>
          <w:rFonts w:ascii="Times New Roman" w:eastAsia="Times New Roman" w:hAnsi="Times New Roman" w:cs="Times New Roman"/>
          <w:noProof/>
          <w:color w:val="000000"/>
          <w:sz w:val="24"/>
          <w:szCs w:val="24"/>
          <w:lang w:val="sr-Latn-RS"/>
        </w:rPr>
      </w:pPr>
      <w:r w:rsidRPr="003765F0">
        <w:rPr>
          <w:rFonts w:ascii="Times New Roman" w:eastAsia="Times New Roman" w:hAnsi="Times New Roman" w:cs="Times New Roman"/>
          <w:noProof/>
          <w:color w:val="000000"/>
          <w:sz w:val="24"/>
          <w:szCs w:val="24"/>
          <w:lang w:val="sr-Latn-RS"/>
        </w:rPr>
        <w:tab/>
      </w:r>
    </w:p>
    <w:p w:rsidR="004B58DF" w:rsidRPr="003765F0" w:rsidRDefault="002479E1" w:rsidP="004B58DF">
      <w:pPr>
        <w:spacing w:after="0" w:line="240" w:lineRule="auto"/>
        <w:jc w:val="both"/>
        <w:rPr>
          <w:rFonts w:ascii="Times New Roman" w:eastAsia="Times New Roman" w:hAnsi="Times New Roman" w:cs="Times New Roman"/>
          <w:noProof/>
          <w:color w:val="000000"/>
          <w:sz w:val="24"/>
          <w:szCs w:val="24"/>
          <w:lang w:val="sr-Latn-RS"/>
        </w:rPr>
      </w:pPr>
      <w:r>
        <w:rPr>
          <w:rFonts w:ascii="Times New Roman" w:eastAsia="Times New Roman" w:hAnsi="Times New Roman" w:cs="Times New Roman"/>
          <w:noProof/>
          <w:color w:val="000000"/>
          <w:sz w:val="24"/>
          <w:szCs w:val="24"/>
          <w:lang w:val="sr-Latn-RS" w:eastAsia="sr-Latn-RS"/>
        </w:rPr>
        <w:drawing>
          <wp:anchor distT="0" distB="0" distL="114300" distR="114300" simplePos="0" relativeHeight="251658240" behindDoc="1" locked="0" layoutInCell="1" allowOverlap="1" wp14:anchorId="028C73D4" wp14:editId="61443646">
            <wp:simplePos x="0" y="0"/>
            <wp:positionH relativeFrom="column">
              <wp:posOffset>4114800</wp:posOffset>
            </wp:positionH>
            <wp:positionV relativeFrom="paragraph">
              <wp:posOffset>15875</wp:posOffset>
            </wp:positionV>
            <wp:extent cx="1829879" cy="1076400"/>
            <wp:effectExtent l="0" t="0" r="0" b="0"/>
            <wp:wrapTight wrapText="bothSides">
              <wp:wrapPolygon edited="0">
                <wp:start x="0" y="0"/>
                <wp:lineTo x="0" y="21027"/>
                <wp:lineTo x="21368" y="21027"/>
                <wp:lineTo x="21368"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kokot.jpg"/>
                    <pic:cNvPicPr/>
                  </pic:nvPicPr>
                  <pic:blipFill>
                    <a:blip r:embed="rId8">
                      <a:extLst>
                        <a:ext uri="{28A0092B-C50C-407E-A947-70E740481C1C}">
                          <a14:useLocalDpi xmlns:a14="http://schemas.microsoft.com/office/drawing/2010/main" val="0"/>
                        </a:ext>
                      </a:extLst>
                    </a:blip>
                    <a:stretch>
                      <a:fillRect/>
                    </a:stretch>
                  </pic:blipFill>
                  <pic:spPr>
                    <a:xfrm>
                      <a:off x="0" y="0"/>
                      <a:ext cx="1829879" cy="1076400"/>
                    </a:xfrm>
                    <a:prstGeom prst="rect">
                      <a:avLst/>
                    </a:prstGeom>
                  </pic:spPr>
                </pic:pic>
              </a:graphicData>
            </a:graphic>
            <wp14:sizeRelV relativeFrom="margin">
              <wp14:pctHeight>0</wp14:pctHeight>
            </wp14:sizeRelV>
          </wp:anchor>
        </w:drawing>
      </w:r>
      <w:r w:rsidR="004B58DF">
        <w:rPr>
          <w:rFonts w:ascii="Times New Roman" w:eastAsia="Times New Roman" w:hAnsi="Times New Roman" w:cs="Times New Roman"/>
          <w:noProof/>
          <w:color w:val="000000"/>
          <w:sz w:val="24"/>
          <w:szCs w:val="24"/>
          <w:lang w:val="sr-Latn-RS"/>
        </w:rPr>
        <w:tab/>
        <w:t>„</w:t>
      </w:r>
      <w:r w:rsidR="004B58DF" w:rsidRPr="003765F0">
        <w:rPr>
          <w:rFonts w:ascii="Times New Roman" w:eastAsia="Calibri" w:hAnsi="Times New Roman" w:cs="Times New Roman"/>
          <w:sz w:val="24"/>
          <w:szCs w:val="24"/>
          <w:lang w:val="sr-Latn-CS"/>
        </w:rPr>
        <w:t>Sada smo došli u rov iz koga niko ne zna da izađe. Za 10 dana od potpisa Protokola NISMO poslali ni jedan dopis ministru u vezi nastavka razgovora. Pitanje je šta su uopšte sada naši zahtevi? Kakvu garanciju i gde da ona piše ako u teksu Sporazuma stoji da se Vlada Srbije obavezuje na neke stvari (po nekima sporne tačke 2. i 3. Sporazuma). Zašto bi Vlada poštovala drugi stav (garanciju kako je neki nazivaju)</w:t>
      </w:r>
      <w:r w:rsidR="00C44766">
        <w:rPr>
          <w:rFonts w:ascii="Times New Roman" w:eastAsia="Calibri" w:hAnsi="Times New Roman" w:cs="Times New Roman"/>
          <w:sz w:val="24"/>
          <w:szCs w:val="24"/>
          <w:lang w:val="sr-Latn-CS"/>
        </w:rPr>
        <w:t xml:space="preserve">, </w:t>
      </w:r>
      <w:r w:rsidR="004B58DF" w:rsidRPr="003765F0">
        <w:rPr>
          <w:rFonts w:ascii="Times New Roman" w:eastAsia="Calibri" w:hAnsi="Times New Roman" w:cs="Times New Roman"/>
          <w:sz w:val="24"/>
          <w:szCs w:val="24"/>
          <w:lang w:val="sr-Latn-CS"/>
        </w:rPr>
        <w:t xml:space="preserve"> ako ne poštuje prvi stav, ono na šta se obavezuje? Šta to meni garantuje? Najveća budalaština i sečenje grane na kojoj sedimo jeste dodavanje i jedne jedine reči jer na taj način mi Vladi Srbije dajemo izlaz po kome oni i ne moraju da se drže Sporazuma. Diletantski!</w:t>
      </w:r>
      <w:r w:rsidR="004B58DF">
        <w:rPr>
          <w:rFonts w:ascii="Times New Roman" w:eastAsia="Calibri" w:hAnsi="Times New Roman" w:cs="Times New Roman"/>
          <w:sz w:val="24"/>
          <w:szCs w:val="24"/>
          <w:lang w:val="sr-Latn-CS"/>
        </w:rPr>
        <w:t>“ konstatuje kolega</w:t>
      </w:r>
      <w:r w:rsidR="004B58DF" w:rsidRPr="004B58DF">
        <w:rPr>
          <w:rFonts w:ascii="Times New Roman" w:eastAsia="Times New Roman" w:hAnsi="Times New Roman" w:cs="Times New Roman"/>
          <w:noProof/>
          <w:color w:val="000000"/>
          <w:sz w:val="24"/>
          <w:szCs w:val="24"/>
          <w:lang w:val="sr-Latn-RS"/>
        </w:rPr>
        <w:t xml:space="preserve"> </w:t>
      </w:r>
      <w:r w:rsidR="004B58DF" w:rsidRPr="004B58DF">
        <w:rPr>
          <w:rFonts w:ascii="Times New Roman" w:eastAsia="Calibri" w:hAnsi="Times New Roman" w:cs="Times New Roman"/>
          <w:sz w:val="24"/>
          <w:szCs w:val="24"/>
          <w:lang w:val="sr-Latn-RS"/>
        </w:rPr>
        <w:t>Dušan Kokot, predsednik GO NSPRV Zrenjanin</w:t>
      </w:r>
      <w:r w:rsidR="004B58DF">
        <w:rPr>
          <w:rFonts w:ascii="Times New Roman" w:eastAsia="Calibri" w:hAnsi="Times New Roman" w:cs="Times New Roman"/>
          <w:sz w:val="24"/>
          <w:szCs w:val="24"/>
          <w:lang w:val="sr-Latn-CS"/>
        </w:rPr>
        <w:t>.</w:t>
      </w:r>
      <w:r w:rsidR="004B58DF" w:rsidRPr="003765F0">
        <w:rPr>
          <w:rFonts w:ascii="Times New Roman" w:eastAsia="Calibri" w:hAnsi="Times New Roman" w:cs="Times New Roman"/>
          <w:sz w:val="24"/>
          <w:szCs w:val="24"/>
          <w:lang w:val="sr-Latn-CS"/>
        </w:rPr>
        <w:t xml:space="preserve"> </w:t>
      </w:r>
    </w:p>
    <w:p w:rsidR="004B58DF" w:rsidRPr="003765F0" w:rsidRDefault="004B58DF" w:rsidP="004B58DF">
      <w:pPr>
        <w:spacing w:after="0" w:line="240" w:lineRule="auto"/>
        <w:jc w:val="both"/>
        <w:rPr>
          <w:rFonts w:ascii="Times New Roman" w:eastAsia="Calibri" w:hAnsi="Times New Roman" w:cs="Times New Roman"/>
          <w:b/>
          <w:i/>
          <w:sz w:val="24"/>
          <w:szCs w:val="24"/>
          <w:lang w:val="sr-Latn-CS"/>
        </w:rPr>
      </w:pPr>
      <w:r w:rsidRPr="003765F0">
        <w:rPr>
          <w:rFonts w:ascii="Times New Roman" w:eastAsia="Calibri" w:hAnsi="Times New Roman" w:cs="Times New Roman"/>
          <w:sz w:val="24"/>
          <w:szCs w:val="24"/>
          <w:lang w:val="sr-Latn-CS"/>
        </w:rPr>
        <w:tab/>
      </w:r>
      <w:r>
        <w:rPr>
          <w:rFonts w:ascii="Times New Roman" w:eastAsia="Calibri" w:hAnsi="Times New Roman" w:cs="Times New Roman"/>
          <w:sz w:val="24"/>
          <w:szCs w:val="24"/>
          <w:lang w:val="sr-Latn-CS"/>
        </w:rPr>
        <w:t>„</w:t>
      </w:r>
      <w:r w:rsidRPr="003765F0">
        <w:rPr>
          <w:rFonts w:ascii="Times New Roman" w:eastAsia="Calibri" w:hAnsi="Times New Roman" w:cs="Times New Roman"/>
          <w:sz w:val="24"/>
          <w:szCs w:val="24"/>
          <w:lang w:val="sr-Latn-CS"/>
        </w:rPr>
        <w:t xml:space="preserve">Iskreno, ja ne znam zašto sada štrajkujemo. Štrajk se polako pretvara u nerad jer ljudi rade 30 minuta samo zato što su isto plaćeni kao i da rade 45 minuta. Ne kažem da je to slučaj u svakoj školi, ali znam da u mnogima jeste. Nisam ja u štrajku da bi radio manje, već da bi zaradio više! Ništa mi ne znači sat vremena kraćeg rada,  ako u novčaniku stoji ista suma novca a računi i moje obaveze nisu umanjenjeni za 1/3 kao moj rad. Ako je to sada naš zahtev, odnosno da nam ova plata bude ista,  ali da smanjimo rad i da časovi, do nekog rešenje koje bi nas zadovoljio, traju 30 minuta, i to je legitimno,  ali to treba neko i da kaže. Ja drugo zaista ne vidim. </w:t>
      </w:r>
      <w:r>
        <w:rPr>
          <w:rFonts w:ascii="Times New Roman" w:eastAsia="Calibri" w:hAnsi="Times New Roman" w:cs="Times New Roman"/>
          <w:sz w:val="24"/>
          <w:szCs w:val="24"/>
          <w:lang w:val="sr-Latn-CS"/>
        </w:rPr>
        <w:t xml:space="preserve"> </w:t>
      </w:r>
      <w:r w:rsidRPr="003765F0">
        <w:rPr>
          <w:rFonts w:ascii="Times New Roman" w:eastAsia="Calibri" w:hAnsi="Times New Roman" w:cs="Times New Roman"/>
          <w:sz w:val="24"/>
          <w:szCs w:val="24"/>
          <w:lang w:val="sr-Latn-CS"/>
        </w:rPr>
        <w:t>Pre će ipak biti da neki ne umeju da objasne šta su „postigli“, da su u strahu od ljutitog članstva kome su obećavali „med i mleko“ ako budu radili manje i koji ne znaju kako da sada izađu iz ove pozicije. Najgore je što smo svakim danom sve dublje, a žaba koju treba progutiti je sve veća</w:t>
      </w:r>
      <w:r>
        <w:rPr>
          <w:rFonts w:ascii="Times New Roman" w:eastAsia="Calibri" w:hAnsi="Times New Roman" w:cs="Times New Roman"/>
          <w:sz w:val="24"/>
          <w:szCs w:val="24"/>
          <w:lang w:val="sr-Latn-CS"/>
        </w:rPr>
        <w:t>“ kaže Kokot</w:t>
      </w:r>
      <w:r w:rsidRPr="003765F0">
        <w:rPr>
          <w:rFonts w:ascii="Times New Roman" w:eastAsia="Calibri" w:hAnsi="Times New Roman" w:cs="Times New Roman"/>
          <w:sz w:val="24"/>
          <w:szCs w:val="24"/>
          <w:lang w:val="sr-Latn-CS"/>
        </w:rPr>
        <w:t xml:space="preserve">. </w:t>
      </w:r>
      <w:r w:rsidRPr="003765F0">
        <w:rPr>
          <w:rFonts w:ascii="Times New Roman" w:eastAsia="Calibri" w:hAnsi="Times New Roman" w:cs="Times New Roman"/>
          <w:b/>
          <w:i/>
          <w:color w:val="0000CC"/>
          <w:sz w:val="24"/>
          <w:szCs w:val="24"/>
          <w:lang w:val="sr-Latn-CS"/>
        </w:rPr>
        <w:t>(→Saopštenja)</w:t>
      </w:r>
    </w:p>
    <w:p w:rsidR="00C44766" w:rsidRDefault="00C44766" w:rsidP="004B58DF">
      <w:pPr>
        <w:spacing w:after="0" w:line="240" w:lineRule="auto"/>
        <w:jc w:val="both"/>
        <w:rPr>
          <w:rFonts w:ascii="Times New Roman" w:eastAsia="Times New Roman" w:hAnsi="Times New Roman" w:cs="Times New Roman"/>
          <w:noProof/>
          <w:color w:val="000000"/>
          <w:sz w:val="24"/>
          <w:szCs w:val="24"/>
          <w:lang w:val="sr-Latn-RS"/>
        </w:rPr>
      </w:pPr>
    </w:p>
    <w:p w:rsidR="0034505D" w:rsidRPr="00E9621A" w:rsidRDefault="0034505D" w:rsidP="0034505D">
      <w:pPr>
        <w:spacing w:after="0" w:line="240" w:lineRule="auto"/>
        <w:jc w:val="center"/>
        <w:rPr>
          <w:rFonts w:ascii="Times New Roman" w:eastAsia="Times New Roman" w:hAnsi="Times New Roman" w:cs="Times New Roman"/>
          <w:b/>
          <w:noProof/>
          <w:color w:val="0000CC"/>
          <w:sz w:val="28"/>
          <w:szCs w:val="24"/>
          <w:lang w:val="sr-Latn-RS"/>
        </w:rPr>
      </w:pPr>
      <w:r w:rsidRPr="00E9621A">
        <w:rPr>
          <w:rFonts w:ascii="Times New Roman" w:eastAsia="Times New Roman" w:hAnsi="Times New Roman" w:cs="Times New Roman"/>
          <w:b/>
          <w:noProof/>
          <w:color w:val="0000CC"/>
          <w:sz w:val="28"/>
          <w:szCs w:val="24"/>
          <w:lang w:val="sr-Latn-RS"/>
        </w:rPr>
        <w:t>Sindikati nezadovoljni:  Izostala komunikacija s ministrom</w:t>
      </w:r>
    </w:p>
    <w:p w:rsidR="0034505D" w:rsidRDefault="0034505D" w:rsidP="0034505D">
      <w:pPr>
        <w:spacing w:after="0" w:line="240" w:lineRule="auto"/>
        <w:jc w:val="both"/>
        <w:rPr>
          <w:rFonts w:ascii="Times New Roman" w:eastAsia="Times New Roman" w:hAnsi="Times New Roman" w:cs="Times New Roman"/>
          <w:noProof/>
          <w:color w:val="000000"/>
          <w:sz w:val="24"/>
          <w:szCs w:val="24"/>
          <w:lang w:val="sr-Latn-RS"/>
        </w:rPr>
      </w:pPr>
      <w:r>
        <w:rPr>
          <w:rFonts w:ascii="Times New Roman" w:eastAsia="Times New Roman" w:hAnsi="Times New Roman" w:cs="Times New Roman"/>
          <w:noProof/>
          <w:color w:val="000000"/>
          <w:sz w:val="24"/>
          <w:szCs w:val="24"/>
          <w:lang w:val="sr-Latn-RS"/>
        </w:rPr>
        <w:tab/>
      </w:r>
    </w:p>
    <w:p w:rsidR="0034505D" w:rsidRPr="0034505D" w:rsidRDefault="0034505D" w:rsidP="0034505D">
      <w:pPr>
        <w:spacing w:after="0" w:line="240" w:lineRule="auto"/>
        <w:jc w:val="both"/>
        <w:rPr>
          <w:rFonts w:ascii="Times New Roman" w:eastAsia="Times New Roman" w:hAnsi="Times New Roman" w:cs="Times New Roman"/>
          <w:noProof/>
          <w:color w:val="000000"/>
          <w:sz w:val="24"/>
          <w:szCs w:val="24"/>
          <w:lang w:val="sr-Latn-RS"/>
        </w:rPr>
      </w:pPr>
      <w:r>
        <w:rPr>
          <w:rFonts w:ascii="Times New Roman" w:eastAsia="Times New Roman" w:hAnsi="Times New Roman" w:cs="Times New Roman"/>
          <w:noProof/>
          <w:color w:val="000000"/>
          <w:sz w:val="24"/>
          <w:szCs w:val="24"/>
          <w:lang w:val="sr-Latn-RS"/>
        </w:rPr>
        <w:tab/>
      </w:r>
      <w:r w:rsidRPr="0034505D">
        <w:rPr>
          <w:rFonts w:ascii="Times New Roman" w:eastAsia="Times New Roman" w:hAnsi="Times New Roman" w:cs="Times New Roman"/>
          <w:noProof/>
          <w:color w:val="000000"/>
          <w:sz w:val="24"/>
          <w:szCs w:val="24"/>
          <w:lang w:val="sr-Latn-RS"/>
        </w:rPr>
        <w:t xml:space="preserve">Predstavnici Sindikata radnika u prosveti Srbije (SRPS) i Unije sindikata prosvetnih radnika Srbije poručili </w:t>
      </w:r>
      <w:r>
        <w:rPr>
          <w:rFonts w:ascii="Times New Roman" w:eastAsia="Times New Roman" w:hAnsi="Times New Roman" w:cs="Times New Roman"/>
          <w:noProof/>
          <w:color w:val="000000"/>
          <w:sz w:val="24"/>
          <w:szCs w:val="24"/>
          <w:lang w:val="sr-Latn-RS"/>
        </w:rPr>
        <w:t>su da ne odustaju od štrajka. „</w:t>
      </w:r>
      <w:r w:rsidRPr="0034505D">
        <w:rPr>
          <w:rFonts w:ascii="Times New Roman" w:eastAsia="Times New Roman" w:hAnsi="Times New Roman" w:cs="Times New Roman"/>
          <w:noProof/>
          <w:color w:val="000000"/>
          <w:sz w:val="24"/>
          <w:szCs w:val="24"/>
          <w:lang w:val="sr-Latn-RS"/>
        </w:rPr>
        <w:t>U četvrtom mesecu štrajka, što se u srpskoj prosveti nikada nije desilo do sada, saznali smo pre nekoliko dana da će represivne mere biti još jače, i želimo da poručimo da ne odustajemo i da se štrajk nastavlja</w:t>
      </w:r>
      <w:r>
        <w:rPr>
          <w:rFonts w:ascii="Times New Roman" w:eastAsia="Times New Roman" w:hAnsi="Times New Roman" w:cs="Times New Roman"/>
          <w:noProof/>
          <w:color w:val="000000"/>
          <w:sz w:val="24"/>
          <w:szCs w:val="24"/>
          <w:lang w:val="sr-Latn-RS"/>
        </w:rPr>
        <w:t>“</w:t>
      </w:r>
      <w:r w:rsidRPr="0034505D">
        <w:rPr>
          <w:rFonts w:ascii="Times New Roman" w:eastAsia="Times New Roman" w:hAnsi="Times New Roman" w:cs="Times New Roman"/>
          <w:noProof/>
          <w:color w:val="000000"/>
          <w:sz w:val="24"/>
          <w:szCs w:val="24"/>
          <w:lang w:val="sr-Latn-RS"/>
        </w:rPr>
        <w:t xml:space="preserve"> - izjavila je  portparolka Unije sindikata prosvetnih radnika Srbije Jasna Janković Ona je novinarima posle sednice Štrajkačkog odbora SRPS i Unije SPRS objasnila da su ta dva sindikata nezadovoljna zbog izostanka kominikacije s ministro</w:t>
      </w:r>
      <w:r>
        <w:rPr>
          <w:rFonts w:ascii="Times New Roman" w:eastAsia="Times New Roman" w:hAnsi="Times New Roman" w:cs="Times New Roman"/>
          <w:noProof/>
          <w:color w:val="000000"/>
          <w:sz w:val="24"/>
          <w:szCs w:val="24"/>
          <w:lang w:val="sr-Latn-RS"/>
        </w:rPr>
        <w:t>m prosvete Srdjanom Verbićem. „</w:t>
      </w:r>
      <w:r w:rsidRPr="0034505D">
        <w:rPr>
          <w:rFonts w:ascii="Times New Roman" w:eastAsia="Times New Roman" w:hAnsi="Times New Roman" w:cs="Times New Roman"/>
          <w:noProof/>
          <w:color w:val="000000"/>
          <w:sz w:val="24"/>
          <w:szCs w:val="24"/>
          <w:lang w:val="sr-Latn-RS"/>
        </w:rPr>
        <w:t>Ona u poslednje dve nedelje uopšte nije postojala jer, nekako se dešava da je ministru dovoljno da je potpisao sporazum sa dva sindikata koji predstavljaju samo trećinu zaposlenih u prosveti, a nekako ga dve trećine nisu zainteresovale. Smatramo diksriminacijom to što s nama ne želi da potpiše poseban kolektivni ugovor jer je tekst usaglasen još pre mesec i po dana - rekla je Janković.</w:t>
      </w:r>
    </w:p>
    <w:p w:rsidR="0034505D" w:rsidRDefault="0034505D" w:rsidP="004B58DF">
      <w:pPr>
        <w:spacing w:after="0" w:line="240" w:lineRule="auto"/>
        <w:jc w:val="both"/>
        <w:rPr>
          <w:rFonts w:ascii="Times New Roman" w:eastAsia="Calibri" w:hAnsi="Times New Roman" w:cs="Times New Roman"/>
          <w:b/>
          <w:i/>
          <w:sz w:val="24"/>
          <w:szCs w:val="24"/>
          <w:lang w:val="sr-Latn-CS"/>
        </w:rPr>
      </w:pPr>
      <w:r w:rsidRPr="0034505D">
        <w:rPr>
          <w:rFonts w:ascii="Times New Roman" w:eastAsia="Times New Roman" w:hAnsi="Times New Roman" w:cs="Times New Roman"/>
          <w:noProof/>
          <w:color w:val="000000"/>
          <w:sz w:val="24"/>
          <w:szCs w:val="24"/>
          <w:lang w:val="sr-Latn-RS"/>
        </w:rPr>
        <w:tab/>
        <w:t>Na pitanje šta je potrebno da se učini kako bi nastavnici prekinuli sa štrajkom, Janković je objasnila da za početak treba da bude potpisan kolektivni ugovor.</w:t>
      </w:r>
      <w:r w:rsidRPr="0034505D">
        <w:rPr>
          <w:rFonts w:ascii="Times New Roman" w:eastAsia="Calibri" w:hAnsi="Times New Roman" w:cs="Times New Roman"/>
          <w:b/>
          <w:i/>
          <w:color w:val="0000CC"/>
          <w:sz w:val="24"/>
          <w:szCs w:val="24"/>
          <w:lang w:val="sr-Latn-CS"/>
        </w:rPr>
        <w:t xml:space="preserve"> </w:t>
      </w:r>
      <w:r>
        <w:rPr>
          <w:rFonts w:ascii="Times New Roman" w:eastAsia="Calibri" w:hAnsi="Times New Roman" w:cs="Times New Roman"/>
          <w:b/>
          <w:i/>
          <w:color w:val="0000CC"/>
          <w:sz w:val="24"/>
          <w:szCs w:val="24"/>
          <w:lang w:val="sr-Latn-CS"/>
        </w:rPr>
        <w:t>(→Press Clipping</w:t>
      </w:r>
      <w:r w:rsidRPr="003765F0">
        <w:rPr>
          <w:rFonts w:ascii="Times New Roman" w:eastAsia="Calibri" w:hAnsi="Times New Roman" w:cs="Times New Roman"/>
          <w:b/>
          <w:i/>
          <w:color w:val="0000CC"/>
          <w:sz w:val="24"/>
          <w:szCs w:val="24"/>
          <w:lang w:val="sr-Latn-CS"/>
        </w:rPr>
        <w:t>)</w:t>
      </w:r>
    </w:p>
    <w:p w:rsidR="00E9621A" w:rsidRPr="00E9621A" w:rsidRDefault="00E9621A" w:rsidP="004B58DF">
      <w:pPr>
        <w:spacing w:after="0" w:line="240" w:lineRule="auto"/>
        <w:jc w:val="both"/>
        <w:rPr>
          <w:rFonts w:ascii="Times New Roman" w:eastAsia="Calibri" w:hAnsi="Times New Roman" w:cs="Times New Roman"/>
          <w:b/>
          <w:i/>
          <w:sz w:val="24"/>
          <w:szCs w:val="24"/>
          <w:lang w:val="sr-Latn-CS"/>
        </w:rPr>
      </w:pPr>
    </w:p>
    <w:p w:rsidR="00DC2634" w:rsidRPr="00A35948" w:rsidRDefault="00DC2634" w:rsidP="00DC2634">
      <w:pPr>
        <w:spacing w:after="0" w:line="240" w:lineRule="auto"/>
        <w:jc w:val="center"/>
        <w:rPr>
          <w:rFonts w:ascii="Times New Roman" w:eastAsia="Times New Roman" w:hAnsi="Times New Roman" w:cs="Times New Roman"/>
          <w:b/>
          <w:noProof/>
          <w:color w:val="0000CC"/>
          <w:sz w:val="28"/>
          <w:szCs w:val="24"/>
          <w:lang w:val="sr-Latn-RS"/>
        </w:rPr>
      </w:pPr>
      <w:r>
        <w:rPr>
          <w:rFonts w:ascii="Times New Roman" w:eastAsia="Times New Roman" w:hAnsi="Times New Roman" w:cs="Times New Roman"/>
          <w:b/>
          <w:noProof/>
          <w:color w:val="0000CC"/>
          <w:sz w:val="28"/>
          <w:szCs w:val="24"/>
          <w:lang w:val="sr-Latn-RS"/>
        </w:rPr>
        <w:lastRenderedPageBreak/>
        <w:t>Štrajačima</w:t>
      </w:r>
      <w:r w:rsidRPr="00A35948">
        <w:rPr>
          <w:rFonts w:ascii="Times New Roman" w:eastAsia="Times New Roman" w:hAnsi="Times New Roman" w:cs="Times New Roman"/>
          <w:b/>
          <w:noProof/>
          <w:color w:val="0000CC"/>
          <w:sz w:val="28"/>
          <w:szCs w:val="24"/>
          <w:lang w:val="sr-Latn-RS"/>
        </w:rPr>
        <w:t xml:space="preserve"> manje plate</w:t>
      </w:r>
    </w:p>
    <w:p w:rsidR="00DC2634" w:rsidRPr="00366449" w:rsidRDefault="00DC2634" w:rsidP="00DC2634">
      <w:pPr>
        <w:spacing w:after="0" w:line="240" w:lineRule="auto"/>
        <w:jc w:val="both"/>
        <w:rPr>
          <w:rFonts w:ascii="Times New Roman" w:eastAsia="Times New Roman" w:hAnsi="Times New Roman" w:cs="Times New Roman"/>
          <w:noProof/>
          <w:color w:val="000000"/>
          <w:sz w:val="24"/>
          <w:szCs w:val="24"/>
          <w:lang w:val="sr-Latn-RS"/>
        </w:rPr>
      </w:pPr>
      <w:r w:rsidRPr="00366449">
        <w:rPr>
          <w:rFonts w:ascii="Times New Roman" w:eastAsia="Times New Roman" w:hAnsi="Times New Roman" w:cs="Times New Roman"/>
          <w:noProof/>
          <w:color w:val="000000"/>
          <w:sz w:val="24"/>
          <w:szCs w:val="24"/>
          <w:lang w:val="sr-Latn-RS"/>
        </w:rPr>
        <w:t> </w:t>
      </w:r>
    </w:p>
    <w:p w:rsidR="00DC2634" w:rsidRPr="00366449" w:rsidRDefault="00DC2634" w:rsidP="00DC2634">
      <w:pPr>
        <w:spacing w:after="0" w:line="240" w:lineRule="auto"/>
        <w:jc w:val="both"/>
        <w:rPr>
          <w:rFonts w:ascii="Times New Roman" w:eastAsia="Times New Roman" w:hAnsi="Times New Roman" w:cs="Times New Roman"/>
          <w:noProof/>
          <w:color w:val="000000"/>
          <w:sz w:val="24"/>
          <w:szCs w:val="24"/>
          <w:lang w:val="sr-Latn-RS"/>
        </w:rPr>
      </w:pPr>
      <w:r>
        <w:rPr>
          <w:rFonts w:ascii="Times New Roman" w:eastAsia="Times New Roman" w:hAnsi="Times New Roman" w:cs="Times New Roman"/>
          <w:bCs/>
          <w:noProof/>
          <w:color w:val="000000"/>
          <w:sz w:val="24"/>
          <w:szCs w:val="24"/>
          <w:lang w:val="sr-Latn-RS"/>
        </w:rPr>
        <w:tab/>
      </w:r>
      <w:r w:rsidRPr="00A35948">
        <w:rPr>
          <w:rFonts w:ascii="Times New Roman" w:eastAsia="Times New Roman" w:hAnsi="Times New Roman" w:cs="Times New Roman"/>
          <w:bCs/>
          <w:noProof/>
          <w:color w:val="000000"/>
          <w:sz w:val="24"/>
          <w:szCs w:val="24"/>
          <w:lang w:val="sr-Latn-RS"/>
        </w:rPr>
        <w:t xml:space="preserve">Nastavnicima i svim zaposlenima u školama </w:t>
      </w:r>
      <w:r>
        <w:rPr>
          <w:rFonts w:ascii="Times New Roman" w:eastAsia="Times New Roman" w:hAnsi="Times New Roman" w:cs="Times New Roman"/>
          <w:bCs/>
          <w:noProof/>
          <w:color w:val="000000"/>
          <w:sz w:val="24"/>
          <w:szCs w:val="24"/>
          <w:lang w:val="sr-Latn-RS"/>
        </w:rPr>
        <w:t>koji su u zakonskom štrajku, bić</w:t>
      </w:r>
      <w:r w:rsidRPr="00A35948">
        <w:rPr>
          <w:rFonts w:ascii="Times New Roman" w:eastAsia="Times New Roman" w:hAnsi="Times New Roman" w:cs="Times New Roman"/>
          <w:bCs/>
          <w:noProof/>
          <w:color w:val="000000"/>
          <w:sz w:val="24"/>
          <w:szCs w:val="24"/>
          <w:lang w:val="sr-Latn-RS"/>
        </w:rPr>
        <w:t>e umanjena zarada od 19. februara, odnosno neće imati pravo na punu platu za vreme provedeno u štrajku</w:t>
      </w:r>
      <w:r w:rsidRPr="00366449">
        <w:rPr>
          <w:rFonts w:ascii="Times New Roman" w:eastAsia="Times New Roman" w:hAnsi="Times New Roman" w:cs="Times New Roman"/>
          <w:noProof/>
          <w:color w:val="000000"/>
          <w:sz w:val="24"/>
          <w:szCs w:val="24"/>
          <w:lang w:val="sr-Latn-RS"/>
        </w:rPr>
        <w:t>.</w:t>
      </w:r>
      <w:r>
        <w:rPr>
          <w:rFonts w:ascii="Times New Roman" w:eastAsia="Times New Roman" w:hAnsi="Times New Roman" w:cs="Times New Roman"/>
          <w:noProof/>
          <w:color w:val="000000"/>
          <w:sz w:val="24"/>
          <w:szCs w:val="24"/>
          <w:lang w:val="sr-Latn-RS"/>
        </w:rPr>
        <w:t xml:space="preserve"> To je</w:t>
      </w:r>
      <w:r w:rsidRPr="00366449">
        <w:rPr>
          <w:rFonts w:ascii="Times New Roman" w:eastAsia="Times New Roman" w:hAnsi="Times New Roman" w:cs="Times New Roman"/>
          <w:noProof/>
          <w:color w:val="000000"/>
          <w:sz w:val="24"/>
          <w:szCs w:val="24"/>
          <w:lang w:val="sr-Latn-RS"/>
        </w:rPr>
        <w:t xml:space="preserve"> navedeno u dopisu Ministarstva prosvete od 25. februara koji je prosleđen načelnicima škols</w:t>
      </w:r>
      <w:r>
        <w:rPr>
          <w:rFonts w:ascii="Times New Roman" w:eastAsia="Times New Roman" w:hAnsi="Times New Roman" w:cs="Times New Roman"/>
          <w:noProof/>
          <w:color w:val="000000"/>
          <w:sz w:val="24"/>
          <w:szCs w:val="24"/>
          <w:lang w:val="sr-Latn-RS"/>
        </w:rPr>
        <w:t xml:space="preserve">kih uprava i direktorima škola. </w:t>
      </w:r>
      <w:r w:rsidRPr="00366449">
        <w:rPr>
          <w:rFonts w:ascii="Times New Roman" w:eastAsia="Times New Roman" w:hAnsi="Times New Roman" w:cs="Times New Roman"/>
          <w:noProof/>
          <w:color w:val="000000"/>
          <w:sz w:val="24"/>
          <w:szCs w:val="24"/>
          <w:lang w:val="sr-Latn-RS"/>
        </w:rPr>
        <w:t>Zaposleni "za period dok su u štrajku imaju pravo na srazmeran deo zarade, shodno vremenu provedenom na radu, odnosno nemaju pravo na zaradu za vreme provedeno u štrajku", stoji u do</w:t>
      </w:r>
      <w:r>
        <w:rPr>
          <w:rFonts w:ascii="Times New Roman" w:eastAsia="Times New Roman" w:hAnsi="Times New Roman" w:cs="Times New Roman"/>
          <w:noProof/>
          <w:color w:val="000000"/>
          <w:sz w:val="24"/>
          <w:szCs w:val="24"/>
          <w:lang w:val="sr-Latn-RS"/>
        </w:rPr>
        <w:t>pisu koji je dostavljen svim školama</w:t>
      </w:r>
      <w:r w:rsidRPr="00366449">
        <w:rPr>
          <w:rFonts w:ascii="Times New Roman" w:eastAsia="Times New Roman" w:hAnsi="Times New Roman" w:cs="Times New Roman"/>
          <w:noProof/>
          <w:color w:val="000000"/>
          <w:sz w:val="24"/>
          <w:szCs w:val="24"/>
          <w:lang w:val="sr-Latn-RS"/>
        </w:rPr>
        <w:t>.</w:t>
      </w:r>
    </w:p>
    <w:p w:rsidR="00DC2634" w:rsidRDefault="00DC2634" w:rsidP="004B58DF">
      <w:pPr>
        <w:spacing w:after="0" w:line="240" w:lineRule="auto"/>
        <w:jc w:val="both"/>
        <w:rPr>
          <w:rFonts w:ascii="Times New Roman" w:eastAsia="Times New Roman" w:hAnsi="Times New Roman" w:cs="Times New Roman"/>
          <w:noProof/>
          <w:color w:val="000000"/>
          <w:sz w:val="24"/>
          <w:szCs w:val="24"/>
          <w:lang w:val="sr-Latn-RS"/>
        </w:rPr>
      </w:pPr>
    </w:p>
    <w:p w:rsidR="00670EE6" w:rsidRPr="00DC2634" w:rsidRDefault="00670EE6" w:rsidP="00670EE6">
      <w:pPr>
        <w:spacing w:after="0" w:line="240" w:lineRule="auto"/>
        <w:jc w:val="center"/>
        <w:rPr>
          <w:rFonts w:ascii="Times New Roman" w:eastAsia="Times New Roman" w:hAnsi="Times New Roman" w:cs="Times New Roman"/>
          <w:b/>
          <w:bCs/>
          <w:noProof/>
          <w:color w:val="0000CC"/>
          <w:sz w:val="28"/>
          <w:szCs w:val="24"/>
        </w:rPr>
      </w:pPr>
      <w:r w:rsidRPr="00DC2634">
        <w:rPr>
          <w:rFonts w:ascii="Times New Roman" w:eastAsia="Times New Roman" w:hAnsi="Times New Roman" w:cs="Times New Roman"/>
          <w:b/>
          <w:bCs/>
          <w:noProof/>
          <w:color w:val="0000CC"/>
          <w:sz w:val="28"/>
          <w:szCs w:val="24"/>
        </w:rPr>
        <w:t>Sombor: Srednja tehnička u programu zelenih škola</w:t>
      </w:r>
    </w:p>
    <w:p w:rsidR="00670EE6" w:rsidRDefault="00670EE6" w:rsidP="00670EE6">
      <w:pPr>
        <w:spacing w:after="0" w:line="240" w:lineRule="auto"/>
        <w:jc w:val="both"/>
        <w:rPr>
          <w:rFonts w:ascii="Times New Roman" w:eastAsia="Times New Roman" w:hAnsi="Times New Roman" w:cs="Times New Roman"/>
          <w:b/>
          <w:bCs/>
          <w:noProof/>
          <w:color w:val="000000"/>
          <w:sz w:val="24"/>
          <w:szCs w:val="24"/>
        </w:rPr>
      </w:pPr>
    </w:p>
    <w:p w:rsidR="00670EE6" w:rsidRDefault="00670EE6" w:rsidP="00670EE6">
      <w:pPr>
        <w:spacing w:after="0" w:line="240" w:lineRule="auto"/>
        <w:jc w:val="both"/>
        <w:rPr>
          <w:rFonts w:ascii="Times New Roman" w:eastAsia="Times New Roman" w:hAnsi="Times New Roman" w:cs="Times New Roman"/>
          <w:bCs/>
          <w:noProof/>
          <w:color w:val="000000"/>
          <w:sz w:val="24"/>
          <w:szCs w:val="24"/>
        </w:rPr>
      </w:pPr>
      <w:r>
        <w:rPr>
          <w:rFonts w:ascii="Times New Roman" w:eastAsia="Times New Roman" w:hAnsi="Times New Roman" w:cs="Times New Roman"/>
          <w:b/>
          <w:bCs/>
          <w:noProof/>
          <w:color w:val="000000"/>
          <w:sz w:val="24"/>
          <w:szCs w:val="24"/>
        </w:rPr>
        <w:tab/>
      </w:r>
      <w:r w:rsidRPr="00670EE6">
        <w:rPr>
          <w:rFonts w:ascii="Times New Roman" w:eastAsia="Times New Roman" w:hAnsi="Times New Roman" w:cs="Times New Roman"/>
          <w:bCs/>
          <w:noProof/>
          <w:color w:val="000000"/>
          <w:sz w:val="24"/>
          <w:szCs w:val="24"/>
        </w:rPr>
        <w:t>U Srednjoj tehničkoj školi u Somboru od 4. do 6. marta biće realizovan program „Za čistije i zelenije škole u Vojvodini”.</w:t>
      </w:r>
      <w:r>
        <w:rPr>
          <w:rFonts w:ascii="Times New Roman" w:eastAsia="Times New Roman" w:hAnsi="Times New Roman" w:cs="Times New Roman"/>
          <w:bCs/>
          <w:noProof/>
          <w:color w:val="000000"/>
          <w:sz w:val="24"/>
          <w:szCs w:val="24"/>
        </w:rPr>
        <w:t xml:space="preserve"> </w:t>
      </w:r>
      <w:r w:rsidRPr="00670EE6">
        <w:rPr>
          <w:rFonts w:ascii="Times New Roman" w:eastAsia="Times New Roman" w:hAnsi="Times New Roman" w:cs="Times New Roman"/>
          <w:noProof/>
          <w:color w:val="000000"/>
          <w:sz w:val="24"/>
          <w:szCs w:val="24"/>
        </w:rPr>
        <w:t>Škola će organizovati niz aktivnosti koje su posvećene energetskoj efikasnosti.</w:t>
      </w:r>
      <w:r>
        <w:rPr>
          <w:rFonts w:ascii="Times New Roman" w:eastAsia="Times New Roman" w:hAnsi="Times New Roman" w:cs="Times New Roman"/>
          <w:bCs/>
          <w:noProof/>
          <w:color w:val="000000"/>
          <w:sz w:val="24"/>
          <w:szCs w:val="24"/>
        </w:rPr>
        <w:t xml:space="preserve"> </w:t>
      </w:r>
      <w:r w:rsidRPr="00670EE6">
        <w:rPr>
          <w:rFonts w:ascii="Times New Roman" w:eastAsia="Times New Roman" w:hAnsi="Times New Roman" w:cs="Times New Roman"/>
          <w:noProof/>
          <w:color w:val="000000"/>
          <w:sz w:val="24"/>
          <w:szCs w:val="24"/>
        </w:rPr>
        <w:t>U sredu 4. marta održaće se ogledni čas autoelektričara, na kome će se analizirati izduvni gasovi benzinskog motora.</w:t>
      </w:r>
      <w:r>
        <w:rPr>
          <w:rFonts w:ascii="Times New Roman" w:eastAsia="Times New Roman" w:hAnsi="Times New Roman" w:cs="Times New Roman"/>
          <w:bCs/>
          <w:noProof/>
          <w:color w:val="000000"/>
          <w:sz w:val="24"/>
          <w:szCs w:val="24"/>
        </w:rPr>
        <w:t xml:space="preserve"> </w:t>
      </w:r>
      <w:r w:rsidRPr="00670EE6">
        <w:rPr>
          <w:rFonts w:ascii="Times New Roman" w:eastAsia="Times New Roman" w:hAnsi="Times New Roman" w:cs="Times New Roman"/>
          <w:noProof/>
          <w:color w:val="000000"/>
          <w:sz w:val="24"/>
          <w:szCs w:val="24"/>
        </w:rPr>
        <w:t>U četvrtak 5. marta na programu su dva predavanja - o energestkoj efikasnosti govoriće profesor Vojin Živković, a o ekologiji i zaštiti životne sredine Marijeta Štampfer.</w:t>
      </w:r>
    </w:p>
    <w:p w:rsidR="00670EE6" w:rsidRDefault="00670EE6" w:rsidP="00670EE6">
      <w:pPr>
        <w:spacing w:after="0" w:line="240" w:lineRule="auto"/>
        <w:jc w:val="both"/>
        <w:rPr>
          <w:rFonts w:ascii="Times New Roman" w:eastAsia="Times New Roman" w:hAnsi="Times New Roman" w:cs="Times New Roman"/>
          <w:bCs/>
          <w:noProof/>
          <w:color w:val="000000"/>
          <w:sz w:val="24"/>
          <w:szCs w:val="24"/>
        </w:rPr>
      </w:pPr>
      <w:r>
        <w:rPr>
          <w:rFonts w:ascii="Times New Roman" w:eastAsia="Times New Roman" w:hAnsi="Times New Roman" w:cs="Times New Roman"/>
          <w:bCs/>
          <w:noProof/>
          <w:color w:val="000000"/>
          <w:sz w:val="24"/>
          <w:szCs w:val="24"/>
        </w:rPr>
        <w:tab/>
      </w:r>
      <w:r w:rsidRPr="00670EE6">
        <w:rPr>
          <w:rFonts w:ascii="Times New Roman" w:eastAsia="Times New Roman" w:hAnsi="Times New Roman" w:cs="Times New Roman"/>
          <w:noProof/>
          <w:color w:val="000000"/>
          <w:sz w:val="24"/>
          <w:szCs w:val="24"/>
        </w:rPr>
        <w:t>Za učenike petih razreda osnovne škole Srednja tehnička će u petak 6. marta organizovati kviz takmičenje, a članovi ronilačkog kluba Greenhouse će održati predavanje o ekologiji voda.</w:t>
      </w:r>
      <w:r>
        <w:rPr>
          <w:rFonts w:ascii="Times New Roman" w:eastAsia="Times New Roman" w:hAnsi="Times New Roman" w:cs="Times New Roman"/>
          <w:bCs/>
          <w:noProof/>
          <w:color w:val="000000"/>
          <w:sz w:val="24"/>
          <w:szCs w:val="24"/>
        </w:rPr>
        <w:t xml:space="preserve"> </w:t>
      </w:r>
      <w:r w:rsidRPr="00670EE6">
        <w:rPr>
          <w:rFonts w:ascii="Times New Roman" w:eastAsia="Times New Roman" w:hAnsi="Times New Roman" w:cs="Times New Roman"/>
          <w:noProof/>
          <w:color w:val="000000"/>
          <w:sz w:val="24"/>
          <w:szCs w:val="24"/>
        </w:rPr>
        <w:t>Cilj programa „Za čistije i zelenije škole u Vojvodini” je podizanje svesti i lične odgovornosti za brigu o životnoj sredini, podsticanje aktivnosti za negovanje i očuvanje čistijeg i zelenijeg ambijenta u javnim ustanovama i lokalnoj sredini.</w:t>
      </w:r>
    </w:p>
    <w:p w:rsidR="00670EE6" w:rsidRPr="00670EE6" w:rsidRDefault="00670EE6" w:rsidP="00670EE6">
      <w:pPr>
        <w:spacing w:after="0" w:line="240" w:lineRule="auto"/>
        <w:jc w:val="both"/>
        <w:rPr>
          <w:rFonts w:ascii="Times New Roman" w:eastAsia="Times New Roman" w:hAnsi="Times New Roman" w:cs="Times New Roman"/>
          <w:bCs/>
          <w:noProof/>
          <w:color w:val="000000"/>
          <w:sz w:val="24"/>
          <w:szCs w:val="24"/>
        </w:rPr>
      </w:pPr>
      <w:r>
        <w:rPr>
          <w:rFonts w:ascii="Times New Roman" w:eastAsia="Times New Roman" w:hAnsi="Times New Roman" w:cs="Times New Roman"/>
          <w:bCs/>
          <w:noProof/>
          <w:color w:val="000000"/>
          <w:sz w:val="24"/>
          <w:szCs w:val="24"/>
        </w:rPr>
        <w:tab/>
      </w:r>
      <w:r w:rsidRPr="00670EE6">
        <w:rPr>
          <w:rFonts w:ascii="Times New Roman" w:eastAsia="Times New Roman" w:hAnsi="Times New Roman" w:cs="Times New Roman"/>
          <w:noProof/>
          <w:color w:val="000000"/>
          <w:sz w:val="24"/>
          <w:szCs w:val="24"/>
        </w:rPr>
        <w:t>Program se realizuje u saradnji sa RECAN – fondom za povraćaj i reciklažu limenki, JP „Vojvodinašume”, JP „Vode Vojvodine” i Nacionalnim parkom „Fruška gora”.</w:t>
      </w:r>
      <w:r>
        <w:rPr>
          <w:rFonts w:ascii="Times New Roman" w:eastAsia="Times New Roman" w:hAnsi="Times New Roman" w:cs="Times New Roman"/>
          <w:bCs/>
          <w:noProof/>
          <w:color w:val="000000"/>
          <w:sz w:val="24"/>
          <w:szCs w:val="24"/>
        </w:rPr>
        <w:t xml:space="preserve"> </w:t>
      </w:r>
      <w:r w:rsidRPr="00670EE6">
        <w:rPr>
          <w:rFonts w:ascii="Times New Roman" w:eastAsia="Times New Roman" w:hAnsi="Times New Roman" w:cs="Times New Roman"/>
          <w:noProof/>
          <w:color w:val="000000"/>
          <w:sz w:val="24"/>
          <w:szCs w:val="24"/>
        </w:rPr>
        <w:t>Pokrovitelj programa je Pokrajinski sekratarijat za obrazovanje, propise, upravu i nacionalne manjine - nacionalne zajednice.</w:t>
      </w:r>
    </w:p>
    <w:p w:rsidR="00670EE6" w:rsidRDefault="00670EE6" w:rsidP="004B58DF">
      <w:pPr>
        <w:spacing w:after="0" w:line="240" w:lineRule="auto"/>
        <w:jc w:val="both"/>
        <w:rPr>
          <w:rFonts w:ascii="Times New Roman" w:eastAsia="Times New Roman" w:hAnsi="Times New Roman" w:cs="Times New Roman"/>
          <w:noProof/>
          <w:color w:val="000000"/>
          <w:sz w:val="24"/>
          <w:szCs w:val="24"/>
          <w:lang w:val="sr-Latn-RS"/>
        </w:rPr>
      </w:pPr>
    </w:p>
    <w:p w:rsidR="007914F2" w:rsidRPr="007914F2" w:rsidRDefault="00670EE6" w:rsidP="00183B51">
      <w:pPr>
        <w:spacing w:after="0" w:line="240" w:lineRule="auto"/>
        <w:jc w:val="center"/>
        <w:rPr>
          <w:rFonts w:ascii="Times New Roman" w:eastAsia="Times New Roman" w:hAnsi="Times New Roman" w:cs="Times New Roman"/>
          <w:b/>
          <w:bCs/>
          <w:noProof/>
          <w:color w:val="0000CC"/>
          <w:sz w:val="28"/>
          <w:szCs w:val="24"/>
          <w:lang w:val="sr-Latn-RS"/>
        </w:rPr>
      </w:pPr>
      <w:r>
        <w:rPr>
          <w:rFonts w:ascii="Times New Roman" w:eastAsia="Times New Roman" w:hAnsi="Times New Roman" w:cs="Times New Roman"/>
          <w:b/>
          <w:bCs/>
          <w:noProof/>
          <w:color w:val="0000CC"/>
          <w:sz w:val="28"/>
          <w:szCs w:val="24"/>
          <w:lang w:val="sr-Latn-RS"/>
        </w:rPr>
        <w:t>Montesori</w:t>
      </w:r>
      <w:r w:rsidR="007914F2" w:rsidRPr="007914F2">
        <w:rPr>
          <w:rFonts w:ascii="Times New Roman" w:eastAsia="Times New Roman" w:hAnsi="Times New Roman" w:cs="Times New Roman"/>
          <w:b/>
          <w:bCs/>
          <w:noProof/>
          <w:color w:val="0000CC"/>
          <w:sz w:val="28"/>
          <w:szCs w:val="24"/>
          <w:lang w:val="sr-Latn-RS"/>
        </w:rPr>
        <w:t xml:space="preserve"> metoda rada u pančevačkom vrtiću</w:t>
      </w:r>
    </w:p>
    <w:p w:rsidR="007914F2" w:rsidRPr="007914F2" w:rsidRDefault="007914F2" w:rsidP="00183B51">
      <w:pPr>
        <w:spacing w:after="0" w:line="240" w:lineRule="auto"/>
        <w:rPr>
          <w:rFonts w:ascii="Times New Roman" w:eastAsia="Times New Roman" w:hAnsi="Times New Roman" w:cs="Times New Roman"/>
          <w:noProof/>
          <w:sz w:val="24"/>
          <w:szCs w:val="24"/>
          <w:lang w:val="sr-Latn-RS"/>
        </w:rPr>
      </w:pPr>
      <w:r w:rsidRPr="007914F2">
        <w:rPr>
          <w:rFonts w:ascii="Times New Roman" w:eastAsia="Times New Roman" w:hAnsi="Times New Roman" w:cs="Times New Roman"/>
          <w:noProof/>
          <w:sz w:val="24"/>
          <w:szCs w:val="24"/>
          <w:lang w:val="sr-Latn-RS"/>
        </w:rPr>
        <w:tab/>
      </w:r>
    </w:p>
    <w:p w:rsidR="00670EE6" w:rsidRDefault="00670EE6" w:rsidP="007914F2">
      <w:pPr>
        <w:spacing w:after="0" w:line="240" w:lineRule="auto"/>
        <w:jc w:val="both"/>
        <w:rPr>
          <w:rFonts w:ascii="Times New Roman" w:eastAsia="Times New Roman" w:hAnsi="Times New Roman" w:cs="Times New Roman"/>
          <w:noProof/>
          <w:sz w:val="24"/>
          <w:szCs w:val="24"/>
          <w:lang w:val="sr-Cyrl-RS"/>
        </w:rPr>
      </w:pPr>
      <w:r>
        <w:rPr>
          <w:noProof/>
          <w:lang w:val="sr-Latn-RS" w:eastAsia="sr-Latn-RS"/>
        </w:rPr>
        <w:drawing>
          <wp:anchor distT="0" distB="0" distL="114300" distR="114300" simplePos="0" relativeHeight="251678720" behindDoc="1" locked="0" layoutInCell="1" allowOverlap="1" wp14:anchorId="7A048983" wp14:editId="1B1C5244">
            <wp:simplePos x="0" y="0"/>
            <wp:positionH relativeFrom="column">
              <wp:posOffset>3829050</wp:posOffset>
            </wp:positionH>
            <wp:positionV relativeFrom="paragraph">
              <wp:posOffset>250190</wp:posOffset>
            </wp:positionV>
            <wp:extent cx="2111375" cy="1454785"/>
            <wp:effectExtent l="0" t="0" r="3175" b="0"/>
            <wp:wrapTight wrapText="bothSides">
              <wp:wrapPolygon edited="0">
                <wp:start x="0" y="0"/>
                <wp:lineTo x="0" y="21213"/>
                <wp:lineTo x="21438" y="21213"/>
                <wp:lineTo x="21438" y="0"/>
                <wp:lineTo x="0" y="0"/>
              </wp:wrapPolygon>
            </wp:wrapTight>
            <wp:docPr id="10" name="Picture 10" descr="Нова метода рада у панчевачком вртић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ова метода рада у панчевачком вртићу"/>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a:stretch/>
                  </pic:blipFill>
                  <pic:spPr bwMode="auto">
                    <a:xfrm>
                      <a:off x="0" y="0"/>
                      <a:ext cx="2111375" cy="14547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7914F2" w:rsidRPr="007914F2">
        <w:rPr>
          <w:rFonts w:ascii="Times New Roman" w:eastAsia="Times New Roman" w:hAnsi="Times New Roman" w:cs="Times New Roman"/>
          <w:noProof/>
          <w:sz w:val="24"/>
          <w:szCs w:val="24"/>
          <w:lang w:val="sr-Latn-RS"/>
        </w:rPr>
        <w:tab/>
        <w:t xml:space="preserve">Od pre mesec i po dana u jednom pančevačkom vrtiću primenjuje se "Montesori" metoda u radu sa decom, koja podrazumeva prirodni ambijent, veću disciplinu i samostalnost mališana. Iskustva su veoma pozitivna. Iako deca imaju samo tri godine i očekujemo galamu i metež, u pančevačkom vrtiću "Kekec" atmosfera je potpuno drugačija. Mališani su poslušni, disciplinovani, zainteresovani za aktivnosti i sve rade sami, bez pomoći vaspitačica. To su produkti "Montesori" metode koja je uvedena "Kod nas je rad takav, da ne pratimo program, već samo dete, njemu se prilagođavamo i njegovim sposobnostima i interesovanjima", kaže Aleksandra Fišer, vaspitačica. </w:t>
      </w:r>
    </w:p>
    <w:p w:rsidR="00C44766" w:rsidRDefault="00670EE6" w:rsidP="007914F2">
      <w:pPr>
        <w:spacing w:after="0" w:line="240" w:lineRule="auto"/>
        <w:jc w:val="both"/>
        <w:rPr>
          <w:rFonts w:ascii="Times New Roman" w:eastAsia="Times New Roman" w:hAnsi="Times New Roman" w:cs="Times New Roman"/>
          <w:noProof/>
          <w:sz w:val="24"/>
          <w:szCs w:val="24"/>
          <w:lang w:val="sr-Cyrl-RS"/>
        </w:rPr>
      </w:pPr>
      <w:r>
        <w:rPr>
          <w:rFonts w:ascii="Times New Roman" w:eastAsia="Times New Roman" w:hAnsi="Times New Roman" w:cs="Times New Roman"/>
          <w:noProof/>
          <w:sz w:val="24"/>
          <w:szCs w:val="24"/>
          <w:lang w:val="sr-Cyrl-RS"/>
        </w:rPr>
        <w:tab/>
      </w:r>
      <w:r w:rsidR="007914F2" w:rsidRPr="007914F2">
        <w:rPr>
          <w:rFonts w:ascii="Times New Roman" w:eastAsia="Times New Roman" w:hAnsi="Times New Roman" w:cs="Times New Roman"/>
          <w:noProof/>
          <w:sz w:val="24"/>
          <w:szCs w:val="24"/>
          <w:lang w:val="sr-Latn-RS"/>
        </w:rPr>
        <w:t xml:space="preserve">U rad sa decom uključeni su i roditelji, učestvuju u radionicama i uređenju prostora "Ja kao roditelj primećujem da je mom sinu pažnja u svemu veća. Kad dođe kući, nastavlja aktivnost iz vrtića, na primer da se igra s plastelinom, što ga do sada nije toliko interesovalo", kaže Vera Mirčeska Ristić, roditelj. Bitno je da deca koriste prirodne materijale, igraju se sa pirinčom i orasima, a sve manje sa plastičnim igračkama. "Ovaj vrtić je izabran jer ima dva dvorišta gde deca mogu da se igraju u prirodi. U učionici police i sve na njima je dostupno, tako da mališani </w:t>
      </w:r>
      <w:r w:rsidR="007914F2" w:rsidRPr="007914F2">
        <w:rPr>
          <w:rFonts w:ascii="Times New Roman" w:eastAsia="Times New Roman" w:hAnsi="Times New Roman" w:cs="Times New Roman"/>
          <w:noProof/>
          <w:sz w:val="24"/>
          <w:szCs w:val="24"/>
          <w:lang w:val="sr-Latn-RS"/>
        </w:rPr>
        <w:lastRenderedPageBreak/>
        <w:t>osećaju veću slobodu u kretanju i ponašanju", kaže Ljiljana Vojnović, PU "Dečija radost". Vaspitačice kažu da deca dobro reaguju na to što se sve odvija po striktnim pravilima, a roditelji potvrđuju da su i kod kuće manje zainteresovani za kompjutere i televiziju, da slušaju i imaju veću koncentraciju, šta god da rade.</w:t>
      </w:r>
    </w:p>
    <w:p w:rsidR="007914F2" w:rsidRDefault="007914F2" w:rsidP="007914F2">
      <w:pPr>
        <w:spacing w:after="0" w:line="240" w:lineRule="auto"/>
        <w:jc w:val="both"/>
        <w:rPr>
          <w:rFonts w:ascii="Times New Roman" w:eastAsia="Times New Roman" w:hAnsi="Times New Roman" w:cs="Times New Roman"/>
          <w:noProof/>
          <w:sz w:val="24"/>
          <w:szCs w:val="24"/>
          <w:lang w:val="sr-Latn-RS"/>
        </w:rPr>
      </w:pPr>
    </w:p>
    <w:p w:rsidR="00670EE6" w:rsidRPr="00DC2634" w:rsidRDefault="00670EE6" w:rsidP="00670EE6">
      <w:pPr>
        <w:spacing w:after="0" w:line="240" w:lineRule="auto"/>
        <w:jc w:val="center"/>
        <w:rPr>
          <w:rFonts w:ascii="Times New Roman" w:eastAsia="Times New Roman" w:hAnsi="Times New Roman" w:cs="Times New Roman"/>
          <w:b/>
          <w:bCs/>
          <w:noProof/>
          <w:color w:val="0000CC"/>
          <w:sz w:val="28"/>
          <w:szCs w:val="24"/>
        </w:rPr>
      </w:pPr>
      <w:r w:rsidRPr="00DC2634">
        <w:rPr>
          <w:rFonts w:ascii="Times New Roman" w:eastAsia="Times New Roman" w:hAnsi="Times New Roman" w:cs="Times New Roman"/>
          <w:b/>
          <w:bCs/>
          <w:noProof/>
          <w:color w:val="0000CC"/>
          <w:sz w:val="28"/>
          <w:szCs w:val="24"/>
        </w:rPr>
        <w:t>I za besplatne udžbenike biće konkurs</w:t>
      </w:r>
    </w:p>
    <w:p w:rsidR="00670EE6" w:rsidRDefault="00670EE6" w:rsidP="00670EE6">
      <w:pPr>
        <w:spacing w:after="0" w:line="240" w:lineRule="auto"/>
        <w:jc w:val="both"/>
        <w:rPr>
          <w:rFonts w:ascii="Times New Roman" w:eastAsia="Times New Roman" w:hAnsi="Times New Roman" w:cs="Times New Roman"/>
          <w:bCs/>
          <w:noProof/>
          <w:sz w:val="24"/>
          <w:szCs w:val="24"/>
        </w:rPr>
      </w:pPr>
    </w:p>
    <w:p w:rsidR="00670EE6" w:rsidRDefault="00670EE6" w:rsidP="00670EE6">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Pr="00670EE6">
        <w:rPr>
          <w:rFonts w:ascii="Times New Roman" w:eastAsia="Times New Roman" w:hAnsi="Times New Roman" w:cs="Times New Roman"/>
          <w:bCs/>
          <w:noProof/>
          <w:sz w:val="24"/>
          <w:szCs w:val="24"/>
        </w:rPr>
        <w:t>Pomoćnik ministra prosvete, nauke i tehnološkog razvoja Zorana Lužanin izjavila je danas da svi oni koji žele da učestvuju u projektu besplatnih udžbenika za učenike osnovnih škola u Srbiji mogu da se prijave na odgovarajući konkurs do sredine marta.</w:t>
      </w:r>
      <w:r>
        <w:rPr>
          <w:rFonts w:ascii="Times New Roman" w:eastAsia="Times New Roman" w:hAnsi="Times New Roman" w:cs="Times New Roman"/>
          <w:bCs/>
          <w:noProof/>
          <w:sz w:val="24"/>
          <w:szCs w:val="24"/>
        </w:rPr>
        <w:t xml:space="preserve"> </w:t>
      </w:r>
      <w:r w:rsidRPr="00670EE6">
        <w:rPr>
          <w:rFonts w:ascii="Times New Roman" w:eastAsia="Times New Roman" w:hAnsi="Times New Roman" w:cs="Times New Roman"/>
          <w:noProof/>
          <w:sz w:val="24"/>
          <w:szCs w:val="24"/>
        </w:rPr>
        <w:t>Do kraja ovog meseca biće sačinjena lista onih koji su dobili bilo koju vrstu te pomoći, a potom će roditelji ili staratelji prijavljenih učenika biti pozvani da, zajedno sa učiteljima i razrednim starešinama, popune prijave koje to udžbenike žele da im Ministarstvo prosvete kupi, rekla je ona Tanjugu.</w:t>
      </w:r>
    </w:p>
    <w:p w:rsidR="00670EE6" w:rsidRPr="00670EE6" w:rsidRDefault="00670EE6" w:rsidP="007914F2">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Pr="00670EE6">
        <w:rPr>
          <w:rFonts w:ascii="Times New Roman" w:eastAsia="Times New Roman" w:hAnsi="Times New Roman" w:cs="Times New Roman"/>
          <w:noProof/>
          <w:sz w:val="24"/>
          <w:szCs w:val="24"/>
        </w:rPr>
        <w:t>Profesorka Lužanin je istakla da je u ovogodišnjem budžetu za nabavku besplatnih udžbenika odvojeno više od 600 miliona dinara, što je isti iznos kao lane, ali je napomenula da ta sredstva nažalost nisu dovoljna da "pokriju" komplet udžbenika za svakog osnovca.</w:t>
      </w:r>
      <w:r>
        <w:rPr>
          <w:rFonts w:ascii="Times New Roman" w:eastAsia="Times New Roman" w:hAnsi="Times New Roman" w:cs="Times New Roman"/>
          <w:bCs/>
          <w:noProof/>
          <w:sz w:val="24"/>
          <w:szCs w:val="24"/>
        </w:rPr>
        <w:t xml:space="preserve"> </w:t>
      </w:r>
      <w:r w:rsidRPr="00670EE6">
        <w:rPr>
          <w:rFonts w:ascii="Times New Roman" w:eastAsia="Times New Roman" w:hAnsi="Times New Roman" w:cs="Times New Roman"/>
          <w:noProof/>
          <w:sz w:val="24"/>
          <w:szCs w:val="24"/>
        </w:rPr>
        <w:t>Procenjeno je da će za tu vrstu pomoći u budžetu biti novca za četvrtinu te učeničke populacije, pa je Ministarstvo odlučilo da ključni kriterijum u njenom ostvarivanju bude socijalni odnosno materijalni status porodice učenika.</w:t>
      </w:r>
      <w:r>
        <w:rPr>
          <w:rFonts w:ascii="Times New Roman" w:eastAsia="Times New Roman" w:hAnsi="Times New Roman" w:cs="Times New Roman"/>
          <w:bCs/>
          <w:noProof/>
          <w:sz w:val="24"/>
          <w:szCs w:val="24"/>
        </w:rPr>
        <w:t xml:space="preserve"> </w:t>
      </w:r>
      <w:r w:rsidRPr="00670EE6">
        <w:rPr>
          <w:rFonts w:ascii="Times New Roman" w:eastAsia="Times New Roman" w:hAnsi="Times New Roman" w:cs="Times New Roman"/>
          <w:noProof/>
          <w:sz w:val="24"/>
          <w:szCs w:val="24"/>
        </w:rPr>
        <w:t>Urađen je akcioni plan za sprovođenje projekta besplatnih udžbenika, napravljeni su odgovarajući upitnici kao i uputstva za direktore škola, tako da roditelji i staratelji mogu da se prijave na konkurs popunjavanjem odgovarajućeg formulara i dostavljanjem na uvid fotokopije nekog od ličnih dokumenata.</w:t>
      </w:r>
      <w:r>
        <w:rPr>
          <w:rFonts w:ascii="Times New Roman" w:eastAsia="Times New Roman" w:hAnsi="Times New Roman" w:cs="Times New Roman"/>
          <w:bCs/>
          <w:noProof/>
          <w:sz w:val="24"/>
          <w:szCs w:val="24"/>
        </w:rPr>
        <w:t xml:space="preserve"> </w:t>
      </w:r>
      <w:r w:rsidRPr="00670EE6">
        <w:rPr>
          <w:rFonts w:ascii="Times New Roman" w:eastAsia="Times New Roman" w:hAnsi="Times New Roman" w:cs="Times New Roman"/>
          <w:noProof/>
          <w:sz w:val="24"/>
          <w:szCs w:val="24"/>
        </w:rPr>
        <w:t>Napominjući da svaki roditelj učenika osnovnih škola može da konkuriše za besplatne udžbenike, Lužanin je pozvala da se uključe u taj projekat.</w:t>
      </w:r>
    </w:p>
    <w:p w:rsidR="00670EE6" w:rsidRPr="00C44766" w:rsidRDefault="00670EE6" w:rsidP="007914F2">
      <w:pPr>
        <w:spacing w:after="0" w:line="240" w:lineRule="auto"/>
        <w:jc w:val="both"/>
        <w:rPr>
          <w:rFonts w:ascii="Times New Roman" w:eastAsia="Times New Roman" w:hAnsi="Times New Roman" w:cs="Times New Roman"/>
          <w:noProof/>
          <w:sz w:val="24"/>
          <w:szCs w:val="24"/>
          <w:lang w:val="sr-Latn-RS"/>
        </w:rPr>
      </w:pPr>
    </w:p>
    <w:p w:rsidR="00C44766" w:rsidRPr="00C44766" w:rsidRDefault="00C44766" w:rsidP="00C44766">
      <w:pPr>
        <w:spacing w:after="0" w:line="240" w:lineRule="auto"/>
        <w:jc w:val="center"/>
        <w:rPr>
          <w:rFonts w:ascii="Times New Roman" w:eastAsia="Times New Roman" w:hAnsi="Times New Roman" w:cs="Times New Roman"/>
          <w:b/>
          <w:noProof/>
          <w:color w:val="0000CC"/>
          <w:sz w:val="28"/>
          <w:szCs w:val="24"/>
          <w:lang w:val="sr-Latn-RS"/>
        </w:rPr>
      </w:pPr>
      <w:r w:rsidRPr="00C44766">
        <w:rPr>
          <w:rFonts w:ascii="Times New Roman" w:eastAsia="Times New Roman" w:hAnsi="Times New Roman" w:cs="Times New Roman"/>
          <w:b/>
          <w:noProof/>
          <w:color w:val="0000CC"/>
          <w:sz w:val="28"/>
          <w:szCs w:val="24"/>
          <w:lang w:val="sr-Latn-RS"/>
        </w:rPr>
        <w:t>Konkursima do stipendija</w:t>
      </w:r>
    </w:p>
    <w:p w:rsidR="00C44766" w:rsidRPr="00C44766" w:rsidRDefault="00C44766" w:rsidP="00C44766">
      <w:pPr>
        <w:spacing w:after="0" w:line="240" w:lineRule="auto"/>
        <w:jc w:val="both"/>
        <w:rPr>
          <w:rFonts w:ascii="Times New Roman" w:eastAsia="Times New Roman" w:hAnsi="Times New Roman" w:cs="Times New Roman"/>
          <w:b/>
          <w:bCs/>
          <w:noProof/>
          <w:sz w:val="24"/>
          <w:szCs w:val="24"/>
          <w:lang w:val="sr-Latn-RS"/>
        </w:rPr>
      </w:pPr>
    </w:p>
    <w:p w:rsidR="00C44766" w:rsidRPr="00C44766" w:rsidRDefault="00C44766" w:rsidP="00C44766">
      <w:pPr>
        <w:spacing w:after="0" w:line="240" w:lineRule="auto"/>
        <w:jc w:val="both"/>
        <w:rPr>
          <w:rFonts w:ascii="Times New Roman" w:eastAsia="Times New Roman" w:hAnsi="Times New Roman" w:cs="Times New Roman"/>
          <w:noProof/>
          <w:sz w:val="24"/>
          <w:szCs w:val="24"/>
          <w:lang w:val="sr-Latn-RS"/>
        </w:rPr>
      </w:pPr>
      <w:r w:rsidRPr="00C44766">
        <w:rPr>
          <w:rFonts w:ascii="Times New Roman" w:eastAsia="Times New Roman" w:hAnsi="Times New Roman" w:cs="Times New Roman"/>
          <w:noProof/>
          <w:sz w:val="24"/>
          <w:szCs w:val="24"/>
          <w:lang w:val="sr-Latn-RS" w:eastAsia="sr-Latn-RS"/>
        </w:rPr>
        <w:drawing>
          <wp:anchor distT="0" distB="0" distL="114300" distR="114300" simplePos="0" relativeHeight="251674624" behindDoc="0" locked="0" layoutInCell="1" allowOverlap="1" wp14:anchorId="67D8B6C4" wp14:editId="7FE8644D">
            <wp:simplePos x="0" y="0"/>
            <wp:positionH relativeFrom="column">
              <wp:posOffset>4066540</wp:posOffset>
            </wp:positionH>
            <wp:positionV relativeFrom="paragraph">
              <wp:posOffset>239395</wp:posOffset>
            </wp:positionV>
            <wp:extent cx="1819275" cy="1257300"/>
            <wp:effectExtent l="0" t="0" r="9525" b="0"/>
            <wp:wrapSquare wrapText="bothSides"/>
            <wp:docPr id="4" name="Picture 4" descr="Фабијен Флори">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Фабијен Флори">
                      <a:hlinkClick r:id="rId10"/>
                    </pic:cNvP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819275" cy="1257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44766">
        <w:rPr>
          <w:rFonts w:ascii="Times New Roman" w:eastAsia="Times New Roman" w:hAnsi="Times New Roman" w:cs="Times New Roman"/>
          <w:b/>
          <w:bCs/>
          <w:noProof/>
          <w:sz w:val="24"/>
          <w:szCs w:val="24"/>
          <w:lang w:val="sr-Latn-RS"/>
        </w:rPr>
        <w:tab/>
      </w:r>
      <w:r w:rsidRPr="00C44766">
        <w:rPr>
          <w:rFonts w:ascii="Times New Roman" w:eastAsia="Times New Roman" w:hAnsi="Times New Roman" w:cs="Times New Roman"/>
          <w:bCs/>
          <w:noProof/>
          <w:sz w:val="24"/>
          <w:szCs w:val="24"/>
          <w:lang w:val="sr-Latn-RS"/>
        </w:rPr>
        <w:t>Direktor Asocijacije frankofonih univerziteta za Centralnu i Jugoistočnu Evropu Fabijen Flori posetio je Univerzitet u Novom Sadu. Matematičar po obrazovanju,</w:t>
      </w:r>
      <w:r w:rsidRPr="00C44766">
        <w:rPr>
          <w:rFonts w:ascii="Times New Roman" w:eastAsia="Times New Roman" w:hAnsi="Times New Roman" w:cs="Times New Roman"/>
          <w:noProof/>
          <w:sz w:val="24"/>
          <w:szCs w:val="24"/>
          <w:lang w:val="sr-Latn-RS"/>
        </w:rPr>
        <w:t xml:space="preserve"> profesor na Univerzitetu „Paskal Paoli”  na Korzici, Flori ima veliko iskustvo u domenu naučne, univerzitetske i kulturne saradnje koje je stekao tokom sedmogodišnje službe u francuskim ambasadama u Kairu i Bukureštu. Univerzitet u Novom Sadu je na sednici Saveta Agencije frankofonih univerziteta u decembru 2014. godine postao njen treći pridruženi član iz Srbije, uz Univerzitet u Beogradu i Univerzitet umetnosti iz Beograda. To znači da se od dana kada je odluka doneta, Univerzitet u Novom Sadu i fakulteti i instituti u njegovom sastavu mogu prijavljivati na konkurse i projekte Agencije.</w:t>
      </w:r>
    </w:p>
    <w:p w:rsidR="00C44766" w:rsidRDefault="00C44766" w:rsidP="00E9621A">
      <w:pPr>
        <w:spacing w:after="0" w:line="240" w:lineRule="auto"/>
        <w:jc w:val="both"/>
        <w:rPr>
          <w:rFonts w:ascii="Times New Roman" w:eastAsia="Times New Roman" w:hAnsi="Times New Roman" w:cs="Times New Roman"/>
          <w:noProof/>
          <w:sz w:val="24"/>
          <w:szCs w:val="24"/>
          <w:lang w:val="sr-Latn-RS"/>
        </w:rPr>
      </w:pPr>
      <w:r w:rsidRPr="00C44766">
        <w:rPr>
          <w:rFonts w:ascii="Times New Roman" w:eastAsia="Times New Roman" w:hAnsi="Times New Roman" w:cs="Times New Roman"/>
          <w:noProof/>
          <w:sz w:val="24"/>
          <w:szCs w:val="24"/>
          <w:lang w:val="sr-Latn-RS"/>
        </w:rPr>
        <w:tab/>
        <w:t>Upravo o tome je Flori razgovarao, najpre s prorektorom za međunarodnu saradnju, prof. dr Pavlom Sekerušom, a zatim i s istraživačima i studentima Univerziteta u Novom Sadu, među kojima su najbrojniji bili predstavnici Filozofskog fakulteta, a koji sarađuju s frankofonim zemljama i univerzitetima. Uputio je prisutne da redovno prate raspisivanje novih poziva na sajtu Asocijacije frankofonih univerziteta, a posebno ukazao na neke koji su trenutno aktuelni. Nakon boravka u Novom Sadu, Fabijen Flori se uputio za Beograd. Odatle je nastavio dalje ka Sarajevu, Zagrebu i Ljubljani.</w:t>
      </w:r>
    </w:p>
    <w:p w:rsidR="00E9621A" w:rsidRPr="00E9621A" w:rsidRDefault="00E9621A" w:rsidP="00E9621A">
      <w:pPr>
        <w:spacing w:after="0" w:line="240" w:lineRule="auto"/>
        <w:jc w:val="both"/>
        <w:rPr>
          <w:rFonts w:ascii="Times New Roman" w:eastAsia="Times New Roman" w:hAnsi="Times New Roman" w:cs="Times New Roman"/>
          <w:noProof/>
          <w:sz w:val="24"/>
          <w:szCs w:val="24"/>
          <w:lang w:val="sr-Latn-RS"/>
        </w:rPr>
      </w:pPr>
    </w:p>
    <w:p w:rsidR="00C44766" w:rsidRPr="00C44766" w:rsidRDefault="00C44766" w:rsidP="00C44766">
      <w:pPr>
        <w:spacing w:after="0" w:line="240" w:lineRule="auto"/>
        <w:jc w:val="center"/>
        <w:rPr>
          <w:rFonts w:ascii="Times New Roman" w:eastAsia="Times New Roman" w:hAnsi="Times New Roman" w:cs="Times New Roman"/>
          <w:noProof/>
          <w:color w:val="0000CC"/>
          <w:sz w:val="28"/>
          <w:szCs w:val="24"/>
          <w:lang w:val="sr-Latn-RS"/>
        </w:rPr>
      </w:pPr>
      <w:r w:rsidRPr="00C44766">
        <w:rPr>
          <w:rFonts w:ascii="Times New Roman" w:eastAsia="Times New Roman" w:hAnsi="Times New Roman" w:cs="Times New Roman"/>
          <w:b/>
          <w:bCs/>
          <w:noProof/>
          <w:color w:val="0000CC"/>
          <w:sz w:val="28"/>
          <w:szCs w:val="24"/>
          <w:lang w:val="sr-Latn-RS"/>
        </w:rPr>
        <w:t>Grli</w:t>
      </w:r>
      <w:r>
        <w:rPr>
          <w:rFonts w:ascii="Times New Roman" w:eastAsia="Times New Roman" w:hAnsi="Times New Roman" w:cs="Times New Roman"/>
          <w:b/>
          <w:bCs/>
          <w:noProof/>
          <w:color w:val="0000CC"/>
          <w:sz w:val="28"/>
          <w:szCs w:val="24"/>
          <w:lang w:val="sr-Latn-RS"/>
        </w:rPr>
        <w:t>li se</w:t>
      </w:r>
      <w:r w:rsidRPr="00C44766">
        <w:rPr>
          <w:rFonts w:ascii="Times New Roman" w:eastAsia="Times New Roman" w:hAnsi="Times New Roman" w:cs="Times New Roman"/>
          <w:b/>
          <w:bCs/>
          <w:noProof/>
          <w:color w:val="0000CC"/>
          <w:sz w:val="28"/>
          <w:szCs w:val="24"/>
          <w:lang w:val="sr-Latn-RS"/>
        </w:rPr>
        <w:t xml:space="preserve"> za retke bolesti</w:t>
      </w:r>
    </w:p>
    <w:p w:rsidR="00C44766" w:rsidRPr="00C44766" w:rsidRDefault="00C44766" w:rsidP="00C44766">
      <w:pPr>
        <w:spacing w:after="0" w:line="240" w:lineRule="auto"/>
        <w:jc w:val="both"/>
        <w:rPr>
          <w:rFonts w:ascii="Times New Roman" w:eastAsia="Times New Roman" w:hAnsi="Times New Roman" w:cs="Times New Roman"/>
          <w:noProof/>
          <w:color w:val="000000"/>
          <w:sz w:val="24"/>
          <w:szCs w:val="24"/>
          <w:lang w:val="sr-Latn-RS"/>
        </w:rPr>
      </w:pPr>
    </w:p>
    <w:p w:rsidR="00C44766" w:rsidRDefault="00C44766" w:rsidP="00C44766">
      <w:pPr>
        <w:spacing w:after="0" w:line="240" w:lineRule="auto"/>
        <w:jc w:val="both"/>
        <w:rPr>
          <w:rFonts w:ascii="Times New Roman" w:eastAsia="Times New Roman" w:hAnsi="Times New Roman" w:cs="Times New Roman"/>
          <w:noProof/>
          <w:color w:val="000000"/>
          <w:sz w:val="24"/>
          <w:szCs w:val="24"/>
          <w:lang w:val="sr-Latn-RS"/>
        </w:rPr>
      </w:pPr>
      <w:r w:rsidRPr="00C44766">
        <w:rPr>
          <w:rFonts w:ascii="Times New Roman" w:eastAsia="Times New Roman" w:hAnsi="Times New Roman" w:cs="Times New Roman"/>
          <w:noProof/>
          <w:color w:val="000000"/>
          <w:sz w:val="24"/>
          <w:szCs w:val="24"/>
          <w:lang w:val="sr-Latn-RS"/>
        </w:rPr>
        <w:tab/>
        <w:t>U subotu 28.</w:t>
      </w:r>
      <w:r>
        <w:rPr>
          <w:rFonts w:ascii="Times New Roman" w:eastAsia="Times New Roman" w:hAnsi="Times New Roman" w:cs="Times New Roman"/>
          <w:noProof/>
          <w:color w:val="000000"/>
          <w:sz w:val="24"/>
          <w:szCs w:val="24"/>
          <w:lang w:val="sr-Latn-RS"/>
        </w:rPr>
        <w:t xml:space="preserve"> </w:t>
      </w:r>
      <w:r w:rsidRPr="00C44766">
        <w:rPr>
          <w:rFonts w:ascii="Times New Roman" w:eastAsia="Times New Roman" w:hAnsi="Times New Roman" w:cs="Times New Roman"/>
          <w:noProof/>
          <w:color w:val="000000"/>
          <w:sz w:val="24"/>
          <w:szCs w:val="24"/>
          <w:lang w:val="sr-Latn-RS"/>
        </w:rPr>
        <w:t>februar je u gradovima Srbije završena kampanja Nacionalne organizacije za retke bolesti Srbije NORBS “Zagrli za retke bolesti”, sprovedena u dogovoru s udruženjima obolelih od retkih bolesti iz regiona. Građani su na društvenim mrežama pozivani da šalju fotografije zagrljaja sa potpisom “Zagrli za retke bolesti” i podele prijateljima na društvenim mrežama, a danas u podne u Beogradu, Novom Sadu, Nišu i Kragujevcu članovi ovog udruženja grupnim zagrljajem obeležiće Međunarodni dan retkih bolesti.</w:t>
      </w:r>
    </w:p>
    <w:p w:rsidR="00C44766" w:rsidRPr="00C44766" w:rsidRDefault="00C44766" w:rsidP="00C44766">
      <w:pPr>
        <w:spacing w:after="0" w:line="240" w:lineRule="auto"/>
        <w:jc w:val="both"/>
        <w:rPr>
          <w:rFonts w:ascii="Times New Roman" w:eastAsia="Times New Roman" w:hAnsi="Times New Roman" w:cs="Times New Roman"/>
          <w:noProof/>
          <w:color w:val="000000"/>
          <w:sz w:val="24"/>
          <w:szCs w:val="24"/>
          <w:lang w:val="sr-Latn-RS"/>
        </w:rPr>
      </w:pPr>
      <w:r>
        <w:rPr>
          <w:rFonts w:ascii="Times New Roman" w:eastAsia="Times New Roman" w:hAnsi="Times New Roman" w:cs="Times New Roman"/>
          <w:noProof/>
          <w:color w:val="000000"/>
          <w:sz w:val="24"/>
          <w:szCs w:val="24"/>
          <w:lang w:val="sr-Latn-RS"/>
        </w:rPr>
        <w:tab/>
      </w:r>
      <w:r w:rsidRPr="00C44766">
        <w:rPr>
          <w:rFonts w:ascii="Times New Roman" w:eastAsia="Times New Roman" w:hAnsi="Times New Roman" w:cs="Times New Roman"/>
          <w:noProof/>
          <w:color w:val="000000"/>
          <w:sz w:val="24"/>
          <w:szCs w:val="24"/>
          <w:lang w:val="sr-Latn-RS"/>
        </w:rPr>
        <w:t>Kako se juče na tribini o izazovima i mogućnostima realizacije projekata u vaspitno obrazovnim institucijama moglo čuti, najveći problem je pronaći konkurse za projekte, jer nisu objedinjeni. Predškolskim ustanovama, školama i domovima učenika u tome pomaže Fond Evropski poslovi, koji je nedavno podelio i prve sertifikate za obuku u pisanju projekata zaposlenima u ustanovama obrazovanja. Uz ovu pomoć pokrajinska administracija, preko svog sekretarijata za finansije i sufinansira međunarodne projekte za koje je to potrebno. </w:t>
      </w:r>
    </w:p>
    <w:p w:rsidR="00C44766" w:rsidRDefault="00C44766" w:rsidP="00C44766">
      <w:pPr>
        <w:spacing w:after="0" w:line="240" w:lineRule="auto"/>
        <w:rPr>
          <w:rFonts w:ascii="Times New Roman" w:eastAsia="Times New Roman" w:hAnsi="Times New Roman" w:cs="Times New Roman"/>
          <w:color w:val="000000"/>
          <w:sz w:val="24"/>
          <w:szCs w:val="24"/>
          <w:lang w:val="sr-Latn-RS"/>
        </w:rPr>
      </w:pPr>
    </w:p>
    <w:p w:rsidR="00A6542B" w:rsidRPr="00A6542B" w:rsidRDefault="00A6542B" w:rsidP="00A6542B">
      <w:pPr>
        <w:spacing w:after="0" w:line="240" w:lineRule="auto"/>
        <w:jc w:val="center"/>
        <w:rPr>
          <w:rFonts w:ascii="Times New Roman" w:eastAsia="Times New Roman" w:hAnsi="Times New Roman" w:cs="Times New Roman"/>
          <w:b/>
          <w:color w:val="0000CC"/>
          <w:sz w:val="28"/>
          <w:szCs w:val="24"/>
        </w:rPr>
      </w:pPr>
      <w:r w:rsidRPr="00A6542B">
        <w:rPr>
          <w:rFonts w:ascii="Times New Roman" w:eastAsia="Times New Roman" w:hAnsi="Times New Roman" w:cs="Times New Roman"/>
          <w:b/>
          <w:color w:val="0000CC"/>
          <w:sz w:val="28"/>
          <w:szCs w:val="24"/>
        </w:rPr>
        <w:t>Za druga iz razreda prikupili pomoć</w:t>
      </w:r>
    </w:p>
    <w:p w:rsidR="00A6542B" w:rsidRDefault="00A6542B" w:rsidP="00A6542B">
      <w:pPr>
        <w:spacing w:after="0" w:line="240" w:lineRule="auto"/>
        <w:rPr>
          <w:rFonts w:ascii="Times New Roman" w:eastAsia="Times New Roman" w:hAnsi="Times New Roman" w:cs="Times New Roman"/>
          <w:color w:val="000000"/>
          <w:sz w:val="24"/>
          <w:szCs w:val="24"/>
        </w:rPr>
      </w:pPr>
    </w:p>
    <w:p w:rsidR="00A6542B" w:rsidRPr="00A6542B" w:rsidRDefault="00A6542B" w:rsidP="00A6542B">
      <w:pPr>
        <w:spacing w:after="0" w:line="240" w:lineRule="auto"/>
        <w:jc w:val="both"/>
        <w:rPr>
          <w:rFonts w:ascii="Times New Roman" w:eastAsia="Times New Roman" w:hAnsi="Times New Roman" w:cs="Times New Roman"/>
          <w:color w:val="000000"/>
          <w:sz w:val="24"/>
          <w:szCs w:val="24"/>
        </w:rPr>
      </w:pPr>
      <w:r w:rsidRPr="00A6542B">
        <w:rPr>
          <w:rFonts w:ascii="Times New Roman" w:eastAsia="Times New Roman" w:hAnsi="Times New Roman" w:cs="Times New Roman"/>
          <w:noProof/>
          <w:color w:val="000000"/>
          <w:sz w:val="24"/>
          <w:szCs w:val="24"/>
          <w:lang w:val="sr-Latn-RS" w:eastAsia="sr-Latn-RS"/>
        </w:rPr>
        <w:drawing>
          <wp:anchor distT="0" distB="0" distL="114300" distR="114300" simplePos="0" relativeHeight="251683840" behindDoc="0" locked="0" layoutInCell="1" allowOverlap="1" wp14:anchorId="1D010937" wp14:editId="4BCB3721">
            <wp:simplePos x="0" y="0"/>
            <wp:positionH relativeFrom="column">
              <wp:posOffset>4196715</wp:posOffset>
            </wp:positionH>
            <wp:positionV relativeFrom="paragraph">
              <wp:posOffset>261620</wp:posOffset>
            </wp:positionV>
            <wp:extent cx="1680210" cy="1371600"/>
            <wp:effectExtent l="0" t="0" r="0" b="0"/>
            <wp:wrapSquare wrapText="bothSides"/>
            <wp:docPr id="2" name="Picture 2" descr="http://www.blic.rs/data/images/2015-02-28/579693_c-tekst--danijel-sadbera-i-naip_hs.jpg?ver=1425153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lic.rs/data/images/2015-02-28/579693_c-tekst--danijel-sadbera-i-naip_hs.jpg?ver=1425153005"/>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680210" cy="13716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color w:val="000000"/>
          <w:sz w:val="24"/>
          <w:szCs w:val="24"/>
        </w:rPr>
        <w:tab/>
      </w:r>
      <w:r w:rsidRPr="00A6542B">
        <w:rPr>
          <w:rFonts w:ascii="Times New Roman" w:eastAsia="Times New Roman" w:hAnsi="Times New Roman" w:cs="Times New Roman"/>
          <w:color w:val="000000"/>
          <w:sz w:val="24"/>
          <w:szCs w:val="24"/>
        </w:rPr>
        <w:t>Đaci drugog razarda OŠ „Vuk Karadžić“ u Zrenjaninu pohitali su da pomognu školskom drugaru Naipu Demiroviću kada je sa porodicom ostao bez krova nad glavom. U oluji 31. januara sa susedne zgrade obrušio se zid, a opeke su probile krov na stanu porodice Demirović i sručile se u dve sobice u kojem živi šestočlana porodica.</w:t>
      </w:r>
      <w:r>
        <w:rPr>
          <w:rFonts w:ascii="Times New Roman" w:eastAsia="Times New Roman" w:hAnsi="Times New Roman" w:cs="Times New Roman"/>
          <w:color w:val="000000"/>
          <w:sz w:val="24"/>
          <w:szCs w:val="24"/>
        </w:rPr>
        <w:t xml:space="preserve"> </w:t>
      </w:r>
      <w:r w:rsidRPr="00A6542B">
        <w:rPr>
          <w:rFonts w:ascii="Times New Roman" w:eastAsia="Times New Roman" w:hAnsi="Times New Roman" w:cs="Times New Roman"/>
          <w:color w:val="000000"/>
          <w:sz w:val="24"/>
          <w:szCs w:val="24"/>
        </w:rPr>
        <w:t>- U trenu ostali smo bez doma, ali je zatrpano i ono malo nameštaja, garderobe, dečjeg pribora – skrhanim glasom govori Sadbera Demirović, samohrana majka Naipa (8) i Danijela (12). U kući su, u vreme urušavanja, bili i njen otac Džemalj, majka i sestra.</w:t>
      </w:r>
      <w:r>
        <w:rPr>
          <w:rFonts w:ascii="Times New Roman" w:eastAsia="Times New Roman" w:hAnsi="Times New Roman" w:cs="Times New Roman"/>
          <w:color w:val="000000"/>
          <w:sz w:val="24"/>
          <w:szCs w:val="24"/>
        </w:rPr>
        <w:t xml:space="preserve"> </w:t>
      </w:r>
      <w:r w:rsidRPr="00A6542B">
        <w:rPr>
          <w:rFonts w:ascii="Times New Roman" w:eastAsia="Times New Roman" w:hAnsi="Times New Roman" w:cs="Times New Roman"/>
          <w:color w:val="000000"/>
          <w:sz w:val="24"/>
          <w:szCs w:val="24"/>
        </w:rPr>
        <w:t>Od humanih đaka dobili su sredstva za higijenu, garderobu, namirnice, kućne potrepštine.</w:t>
      </w:r>
      <w:r>
        <w:rPr>
          <w:rFonts w:ascii="Times New Roman" w:eastAsia="Times New Roman" w:hAnsi="Times New Roman" w:cs="Times New Roman"/>
          <w:color w:val="000000"/>
          <w:sz w:val="24"/>
          <w:szCs w:val="24"/>
        </w:rPr>
        <w:t xml:space="preserve"> </w:t>
      </w:r>
      <w:r w:rsidRPr="00A6542B">
        <w:rPr>
          <w:rFonts w:ascii="Times New Roman" w:eastAsia="Times New Roman" w:hAnsi="Times New Roman" w:cs="Times New Roman"/>
          <w:color w:val="000000"/>
          <w:sz w:val="24"/>
          <w:szCs w:val="24"/>
        </w:rPr>
        <w:t>- Nemam reči kojima se mogu zavaliti tim mališanima koji su se odmah organizovali, njihovim porodicama i svakako humanoj učiteljici Aleksandri Vukovojac, koja je organizaciju pomoći preuzela na sebe. Bez svih njih teško bismo pregurali ovaj krizni period – kaže Sadbera. Ova unesrećena porodica od oluje se snalazi za smeštaj kako zna i ume. Žive kod rođaka, povremeno iznajme neki smeštaj. </w:t>
      </w:r>
    </w:p>
    <w:p w:rsidR="00A6542B" w:rsidRDefault="00A6542B" w:rsidP="00C44766">
      <w:pPr>
        <w:spacing w:after="0" w:line="240" w:lineRule="auto"/>
        <w:rPr>
          <w:rFonts w:ascii="Times New Roman" w:eastAsia="Times New Roman" w:hAnsi="Times New Roman" w:cs="Times New Roman"/>
          <w:color w:val="000000"/>
          <w:sz w:val="24"/>
          <w:szCs w:val="24"/>
          <w:lang w:val="sr-Latn-RS"/>
        </w:rPr>
      </w:pPr>
    </w:p>
    <w:p w:rsidR="00C44766" w:rsidRPr="00C44766" w:rsidRDefault="00C44766" w:rsidP="00C44766">
      <w:pPr>
        <w:spacing w:after="0" w:line="240" w:lineRule="auto"/>
        <w:jc w:val="center"/>
        <w:rPr>
          <w:rFonts w:ascii="Times New Roman" w:eastAsia="Times New Roman" w:hAnsi="Times New Roman" w:cs="Times New Roman"/>
          <w:b/>
          <w:noProof/>
          <w:color w:val="0000CC"/>
          <w:sz w:val="28"/>
          <w:szCs w:val="24"/>
          <w:lang w:val="sr-Latn-RS"/>
        </w:rPr>
      </w:pPr>
      <w:r w:rsidRPr="00C44766">
        <w:rPr>
          <w:rFonts w:ascii="Times New Roman" w:eastAsia="Times New Roman" w:hAnsi="Times New Roman" w:cs="Times New Roman"/>
          <w:b/>
          <w:noProof/>
          <w:color w:val="0000CC"/>
          <w:sz w:val="28"/>
          <w:szCs w:val="24"/>
          <w:lang w:val="sr-Latn-RS"/>
        </w:rPr>
        <w:t>Projekti - put kojim se unapređuje</w:t>
      </w:r>
      <w:r>
        <w:rPr>
          <w:rFonts w:ascii="Times New Roman" w:eastAsia="Times New Roman" w:hAnsi="Times New Roman" w:cs="Times New Roman"/>
          <w:b/>
          <w:noProof/>
          <w:color w:val="0000CC"/>
          <w:sz w:val="28"/>
          <w:szCs w:val="24"/>
          <w:lang w:val="sr-Latn-RS"/>
        </w:rPr>
        <w:t xml:space="preserve"> obrazovanje i vaspitanje</w:t>
      </w:r>
    </w:p>
    <w:p w:rsidR="00C44766" w:rsidRPr="00C44766" w:rsidRDefault="00C44766" w:rsidP="00C44766">
      <w:pPr>
        <w:spacing w:after="0" w:line="240" w:lineRule="auto"/>
        <w:rPr>
          <w:rFonts w:ascii="Times New Roman" w:eastAsia="Times New Roman" w:hAnsi="Times New Roman" w:cs="Times New Roman"/>
          <w:color w:val="000000"/>
          <w:sz w:val="24"/>
          <w:szCs w:val="24"/>
          <w:lang w:val="sr-Latn-RS"/>
        </w:rPr>
      </w:pPr>
    </w:p>
    <w:p w:rsidR="00C44766" w:rsidRDefault="00C44766" w:rsidP="00C44766">
      <w:pPr>
        <w:spacing w:after="0" w:line="240" w:lineRule="auto"/>
        <w:jc w:val="both"/>
        <w:rPr>
          <w:rFonts w:ascii="Times New Roman" w:eastAsia="Times New Roman" w:hAnsi="Times New Roman" w:cs="Times New Roman"/>
          <w:noProof/>
          <w:color w:val="000000"/>
          <w:sz w:val="24"/>
          <w:szCs w:val="24"/>
          <w:lang w:val="sr-Latn-RS"/>
        </w:rPr>
      </w:pPr>
      <w:r w:rsidRPr="00C44766">
        <w:rPr>
          <w:rFonts w:ascii="Times New Roman" w:eastAsia="Times New Roman" w:hAnsi="Times New Roman" w:cs="Times New Roman"/>
          <w:b/>
          <w:bCs/>
          <w:noProof/>
          <w:color w:val="000000"/>
          <w:sz w:val="24"/>
          <w:szCs w:val="24"/>
          <w:lang w:val="sr-Latn-RS"/>
        </w:rPr>
        <w:tab/>
      </w:r>
      <w:r w:rsidRPr="00C44766">
        <w:rPr>
          <w:rFonts w:ascii="Times New Roman" w:eastAsia="Times New Roman" w:hAnsi="Times New Roman" w:cs="Times New Roman"/>
          <w:bCs/>
          <w:noProof/>
          <w:color w:val="000000"/>
          <w:sz w:val="24"/>
          <w:szCs w:val="24"/>
          <w:lang w:val="sr-Latn-RS"/>
        </w:rPr>
        <w:t>Mnoge vaspitno-obrazovne institucije u Vojvodini uključene su već godinama kako u domaće tako i u međunarodne projekte, i to najviše u one koji se tiču inovacija,</w:t>
      </w:r>
      <w:r w:rsidRPr="00C44766">
        <w:rPr>
          <w:rFonts w:ascii="Times New Roman" w:eastAsia="Times New Roman" w:hAnsi="Times New Roman" w:cs="Times New Roman"/>
          <w:noProof/>
          <w:color w:val="000000"/>
          <w:sz w:val="24"/>
          <w:szCs w:val="24"/>
          <w:lang w:val="sr-Latn-RS"/>
        </w:rPr>
        <w:t xml:space="preserve"> multikulturalnosti i inkluzije - pokazalo je istraživanje Pokrajinskog sekretarijata za obrazovanje, upravu i nacionalne zajednice -nacionalne manjine, čiji</w:t>
      </w:r>
      <w:r>
        <w:rPr>
          <w:rFonts w:ascii="Times New Roman" w:eastAsia="Times New Roman" w:hAnsi="Times New Roman" w:cs="Times New Roman"/>
          <w:noProof/>
          <w:color w:val="000000"/>
          <w:sz w:val="24"/>
          <w:szCs w:val="24"/>
          <w:lang w:val="sr-Latn-RS"/>
        </w:rPr>
        <w:t xml:space="preserve"> su rezultati predstavljeni</w:t>
      </w:r>
      <w:r w:rsidRPr="00C44766">
        <w:rPr>
          <w:rFonts w:ascii="Times New Roman" w:eastAsia="Times New Roman" w:hAnsi="Times New Roman" w:cs="Times New Roman"/>
          <w:noProof/>
          <w:color w:val="000000"/>
          <w:sz w:val="24"/>
          <w:szCs w:val="24"/>
          <w:lang w:val="sr-Latn-RS"/>
        </w:rPr>
        <w:t xml:space="preserve"> na Sajmu obrazovanja „Putokazi“ u Novom Sadu. Predškolske ustanove, škole i domovi učenika uključuju se u projekte od internog i lokalnog, preko pokrajinskog i republičnog, pa do međunarodnog nivoa. </w:t>
      </w:r>
    </w:p>
    <w:p w:rsidR="00C44766" w:rsidRDefault="00C44766" w:rsidP="00C44766">
      <w:pPr>
        <w:spacing w:after="0" w:line="240" w:lineRule="auto"/>
        <w:jc w:val="both"/>
        <w:rPr>
          <w:rFonts w:ascii="Times New Roman" w:eastAsia="Times New Roman" w:hAnsi="Times New Roman" w:cs="Times New Roman"/>
          <w:noProof/>
          <w:color w:val="000000"/>
          <w:sz w:val="24"/>
          <w:szCs w:val="24"/>
          <w:lang w:val="sr-Latn-RS"/>
        </w:rPr>
      </w:pPr>
      <w:r>
        <w:rPr>
          <w:rFonts w:ascii="Times New Roman" w:eastAsia="Times New Roman" w:hAnsi="Times New Roman" w:cs="Times New Roman"/>
          <w:noProof/>
          <w:color w:val="000000"/>
          <w:sz w:val="24"/>
          <w:szCs w:val="24"/>
          <w:lang w:val="sr-Latn-RS"/>
        </w:rPr>
        <w:tab/>
      </w:r>
      <w:r w:rsidRPr="00C44766">
        <w:rPr>
          <w:rFonts w:ascii="Times New Roman" w:eastAsia="Times New Roman" w:hAnsi="Times New Roman" w:cs="Times New Roman"/>
          <w:noProof/>
          <w:color w:val="000000"/>
          <w:sz w:val="24"/>
          <w:szCs w:val="24"/>
          <w:lang w:val="sr-Latn-RS"/>
        </w:rPr>
        <w:t xml:space="preserve">Po rečima pomoćnice pokrajinskog sekretara za obrazovanje Ljubice Srđanov, njihova postignuća na tom putu, koji nije ni malo lak, ogromna su, dok je, po oceni direktorke </w:t>
      </w:r>
      <w:r w:rsidRPr="00C44766">
        <w:rPr>
          <w:rFonts w:ascii="Times New Roman" w:eastAsia="Times New Roman" w:hAnsi="Times New Roman" w:cs="Times New Roman"/>
          <w:noProof/>
          <w:color w:val="000000"/>
          <w:sz w:val="24"/>
          <w:szCs w:val="24"/>
          <w:lang w:val="sr-Latn-RS"/>
        </w:rPr>
        <w:lastRenderedPageBreak/>
        <w:t xml:space="preserve">Pedagoškog zavoda Vojvodine Lenke Erdelj, ovo i put kojim se unapređuje naše obrazovanje i vaspitanje. </w:t>
      </w:r>
    </w:p>
    <w:p w:rsidR="00E9621A" w:rsidRDefault="00E9621A" w:rsidP="00C44766">
      <w:pPr>
        <w:spacing w:after="0" w:line="240" w:lineRule="auto"/>
        <w:jc w:val="both"/>
        <w:rPr>
          <w:rFonts w:ascii="Times New Roman" w:eastAsia="Times New Roman" w:hAnsi="Times New Roman" w:cs="Times New Roman"/>
          <w:noProof/>
          <w:color w:val="000000"/>
          <w:sz w:val="24"/>
          <w:szCs w:val="24"/>
          <w:lang w:val="sr-Latn-RS"/>
        </w:rPr>
      </w:pPr>
    </w:p>
    <w:p w:rsidR="00C44766" w:rsidRPr="00C44766" w:rsidRDefault="00C44766" w:rsidP="00C44766">
      <w:pPr>
        <w:spacing w:after="0" w:line="240" w:lineRule="auto"/>
        <w:jc w:val="center"/>
        <w:rPr>
          <w:rFonts w:ascii="Times New Roman" w:eastAsia="Times New Roman" w:hAnsi="Times New Roman" w:cs="Times New Roman"/>
          <w:b/>
          <w:noProof/>
          <w:color w:val="0000CC"/>
          <w:sz w:val="28"/>
          <w:szCs w:val="24"/>
          <w:lang w:val="sr-Latn-RS"/>
        </w:rPr>
      </w:pPr>
      <w:r w:rsidRPr="00C44766">
        <w:rPr>
          <w:rFonts w:ascii="Times New Roman" w:eastAsia="Times New Roman" w:hAnsi="Times New Roman" w:cs="Times New Roman"/>
          <w:b/>
          <w:noProof/>
          <w:color w:val="0000CC"/>
          <w:sz w:val="28"/>
          <w:szCs w:val="24"/>
          <w:lang w:val="sr-Latn-RS"/>
        </w:rPr>
        <w:t>Novi Sad: „Bajkomašta“ osnovne škole „Crnjanski“</w:t>
      </w:r>
    </w:p>
    <w:p w:rsidR="00C44766" w:rsidRDefault="00C44766" w:rsidP="00C44766">
      <w:pPr>
        <w:spacing w:after="0" w:line="240" w:lineRule="auto"/>
        <w:jc w:val="both"/>
        <w:rPr>
          <w:rFonts w:ascii="Times New Roman" w:eastAsia="Times New Roman" w:hAnsi="Times New Roman" w:cs="Times New Roman"/>
          <w:noProof/>
          <w:color w:val="000000"/>
          <w:sz w:val="24"/>
          <w:szCs w:val="24"/>
          <w:lang w:val="sr-Latn-RS"/>
        </w:rPr>
      </w:pPr>
    </w:p>
    <w:p w:rsidR="00C44766" w:rsidRPr="00C44766" w:rsidRDefault="00C44766" w:rsidP="00C44766">
      <w:pPr>
        <w:spacing w:after="0" w:line="240" w:lineRule="auto"/>
        <w:jc w:val="both"/>
        <w:rPr>
          <w:rFonts w:ascii="Times New Roman" w:eastAsia="Times New Roman" w:hAnsi="Times New Roman" w:cs="Times New Roman"/>
          <w:noProof/>
          <w:color w:val="000000"/>
          <w:sz w:val="24"/>
          <w:szCs w:val="24"/>
          <w:lang w:val="sr-Latn-RS"/>
        </w:rPr>
      </w:pPr>
      <w:r>
        <w:rPr>
          <w:rFonts w:ascii="Times New Roman" w:eastAsia="Times New Roman" w:hAnsi="Times New Roman" w:cs="Times New Roman"/>
          <w:noProof/>
          <w:color w:val="000000"/>
          <w:sz w:val="24"/>
          <w:szCs w:val="24"/>
          <w:lang w:val="sr-Latn-RS"/>
        </w:rPr>
        <w:tab/>
        <w:t>„</w:t>
      </w:r>
      <w:r w:rsidRPr="00C44766">
        <w:rPr>
          <w:rFonts w:ascii="Times New Roman" w:eastAsia="Times New Roman" w:hAnsi="Times New Roman" w:cs="Times New Roman"/>
          <w:noProof/>
          <w:color w:val="000000"/>
          <w:sz w:val="24"/>
          <w:szCs w:val="24"/>
          <w:lang w:val="sr-Latn-RS"/>
        </w:rPr>
        <w:t>Naš prvi projekat još 2005. bio je usmeren na razvijanje novih oblika vananstavnih aktivnosti - „Bajkomašta“- serija od devet emisija, koje smo uradili zajedno s Televizijom Vojvodina, u okviru konkursa Ministarstva prosvete za dodeljivanje grantova za razvojno planiranje - rekla je direktorka novosadske Osnovne škole „Miloš Crnjanski“ Zdenka Ivković. - Na početku je najteže bilo osmisliti projekat i okupiti tim, ali kada smo to savladali, sledili su projekti za zaustavljanje deformiteta ranim aktivnim vežbanjem, u kojem smo opremili fiskulturnu salu, pa smo na osnovu toga organizovali gimnastiku u toku raspusta, pa projekti bezbednosti na internetu, okupljeni oko muzike - zajednički nastupi dece i roditelja, povezivanje sa školom iz Slovenije, Škola bez nasilja...</w:t>
      </w:r>
    </w:p>
    <w:p w:rsidR="00C44766" w:rsidRDefault="00C44766" w:rsidP="00C44766">
      <w:pPr>
        <w:spacing w:after="0" w:line="240" w:lineRule="auto"/>
        <w:jc w:val="both"/>
        <w:rPr>
          <w:rFonts w:ascii="Times New Roman" w:eastAsia="Times New Roman" w:hAnsi="Times New Roman" w:cs="Times New Roman"/>
          <w:noProof/>
          <w:color w:val="000000"/>
          <w:sz w:val="24"/>
          <w:szCs w:val="24"/>
          <w:lang w:val="sr-Latn-RS"/>
        </w:rPr>
      </w:pPr>
      <w:r w:rsidRPr="00C44766">
        <w:rPr>
          <w:rFonts w:ascii="Times New Roman" w:eastAsia="Times New Roman" w:hAnsi="Times New Roman" w:cs="Times New Roman"/>
          <w:noProof/>
          <w:color w:val="000000"/>
          <w:sz w:val="24"/>
          <w:szCs w:val="24"/>
          <w:lang w:val="sr-Latn-RS"/>
        </w:rPr>
        <w:tab/>
      </w:r>
    </w:p>
    <w:p w:rsidR="00C44766" w:rsidRPr="00C44766" w:rsidRDefault="00C44766" w:rsidP="00C44766">
      <w:pPr>
        <w:spacing w:after="0" w:line="240" w:lineRule="auto"/>
        <w:jc w:val="center"/>
        <w:rPr>
          <w:rFonts w:ascii="Times New Roman" w:eastAsia="Times New Roman" w:hAnsi="Times New Roman" w:cs="Times New Roman"/>
          <w:b/>
          <w:noProof/>
          <w:color w:val="000000"/>
          <w:sz w:val="28"/>
          <w:szCs w:val="24"/>
          <w:lang w:val="sr-Latn-RS"/>
        </w:rPr>
      </w:pPr>
      <w:r w:rsidRPr="00C44766">
        <w:rPr>
          <w:rFonts w:ascii="Times New Roman" w:eastAsia="Times New Roman" w:hAnsi="Times New Roman" w:cs="Times New Roman"/>
          <w:b/>
          <w:noProof/>
          <w:color w:val="0000CC"/>
          <w:sz w:val="28"/>
          <w:szCs w:val="24"/>
          <w:lang w:val="sr-Latn-RS"/>
        </w:rPr>
        <w:t>Đaci u Pačiru postali su otvoreniji i tolerantniji</w:t>
      </w:r>
    </w:p>
    <w:p w:rsidR="00C44766" w:rsidRDefault="00C44766" w:rsidP="00C44766">
      <w:pPr>
        <w:spacing w:after="0" w:line="240" w:lineRule="auto"/>
        <w:jc w:val="both"/>
        <w:rPr>
          <w:rFonts w:ascii="Times New Roman" w:eastAsia="Times New Roman" w:hAnsi="Times New Roman" w:cs="Times New Roman"/>
          <w:noProof/>
          <w:color w:val="000000"/>
          <w:sz w:val="24"/>
          <w:szCs w:val="24"/>
          <w:lang w:val="sr-Latn-RS"/>
        </w:rPr>
      </w:pPr>
    </w:p>
    <w:p w:rsidR="00C44766" w:rsidRPr="00C44766" w:rsidRDefault="00C44766" w:rsidP="00C44766">
      <w:pPr>
        <w:spacing w:after="0" w:line="240" w:lineRule="auto"/>
        <w:jc w:val="both"/>
        <w:rPr>
          <w:rFonts w:ascii="Times New Roman" w:eastAsia="Times New Roman" w:hAnsi="Times New Roman" w:cs="Times New Roman"/>
          <w:noProof/>
          <w:color w:val="000000"/>
          <w:sz w:val="24"/>
          <w:szCs w:val="24"/>
          <w:lang w:val="sr-Latn-RS"/>
        </w:rPr>
      </w:pPr>
      <w:r>
        <w:rPr>
          <w:rFonts w:ascii="Times New Roman" w:eastAsia="Times New Roman" w:hAnsi="Times New Roman" w:cs="Times New Roman"/>
          <w:noProof/>
          <w:color w:val="000000"/>
          <w:sz w:val="24"/>
          <w:szCs w:val="24"/>
          <w:lang w:val="sr-Latn-RS"/>
        </w:rPr>
        <w:tab/>
      </w:r>
      <w:r w:rsidRPr="00C44766">
        <w:rPr>
          <w:rFonts w:ascii="Times New Roman" w:eastAsia="Times New Roman" w:hAnsi="Times New Roman" w:cs="Times New Roman"/>
          <w:noProof/>
          <w:color w:val="000000"/>
          <w:sz w:val="24"/>
          <w:szCs w:val="24"/>
          <w:lang w:val="sr-Latn-RS"/>
        </w:rPr>
        <w:t xml:space="preserve">I mada svaki projekat zahteva marljiv timski rad, dobru organizaciju i uključivanje velikog broja ljudi i Osnovna škola „Moša Pijade“ iz Pačira, koju pohađa manje od 200 učenika, uspešno je realizovala projekat saradnje sa školama iz Mađarske i Rumunije, za koji je konkurisala kod Akademije centralnoevropskih škola - ACES. Zahvaljujući ovom projektu, đaci u Pačiru postali su otvoreniji, tolerantniji, vežbaju strane jezike, upoznaju druge kulture i običaje, predstavljaju svoje, a nastavnici stiču nova iskustva. </w:t>
      </w:r>
    </w:p>
    <w:p w:rsidR="00C44766" w:rsidRDefault="00C44766" w:rsidP="00C44766">
      <w:pPr>
        <w:spacing w:after="0" w:line="240" w:lineRule="auto"/>
        <w:jc w:val="both"/>
        <w:rPr>
          <w:rFonts w:ascii="Times New Roman" w:eastAsia="Times New Roman" w:hAnsi="Times New Roman" w:cs="Times New Roman"/>
          <w:noProof/>
          <w:color w:val="000000"/>
          <w:sz w:val="24"/>
          <w:szCs w:val="24"/>
          <w:lang w:val="sr-Latn-RS"/>
        </w:rPr>
      </w:pPr>
      <w:r w:rsidRPr="00C44766">
        <w:rPr>
          <w:rFonts w:ascii="Times New Roman" w:eastAsia="Times New Roman" w:hAnsi="Times New Roman" w:cs="Times New Roman"/>
          <w:noProof/>
          <w:color w:val="000000"/>
          <w:sz w:val="24"/>
          <w:szCs w:val="24"/>
          <w:lang w:val="sr-Latn-RS"/>
        </w:rPr>
        <w:tab/>
      </w:r>
    </w:p>
    <w:p w:rsidR="00C44766" w:rsidRPr="00C44766" w:rsidRDefault="00C44766" w:rsidP="00C44766">
      <w:pPr>
        <w:spacing w:after="0" w:line="240" w:lineRule="auto"/>
        <w:jc w:val="center"/>
        <w:rPr>
          <w:rFonts w:ascii="Times New Roman" w:eastAsia="Times New Roman" w:hAnsi="Times New Roman" w:cs="Times New Roman"/>
          <w:b/>
          <w:noProof/>
          <w:color w:val="0000CC"/>
          <w:sz w:val="32"/>
          <w:szCs w:val="24"/>
          <w:lang w:val="sr-Latn-RS"/>
        </w:rPr>
      </w:pPr>
      <w:r w:rsidRPr="00C44766">
        <w:rPr>
          <w:rFonts w:ascii="Times New Roman" w:eastAsia="Times New Roman" w:hAnsi="Times New Roman" w:cs="Times New Roman"/>
          <w:b/>
          <w:noProof/>
          <w:color w:val="0000CC"/>
          <w:sz w:val="28"/>
          <w:szCs w:val="24"/>
          <w:lang w:val="sr-Latn-RS"/>
        </w:rPr>
        <w:t>EŠ Subotica: Uspešno realizovali 40 projekata</w:t>
      </w:r>
    </w:p>
    <w:p w:rsidR="00C44766" w:rsidRPr="00C44766" w:rsidRDefault="00C44766" w:rsidP="00C44766">
      <w:pPr>
        <w:spacing w:after="0" w:line="240" w:lineRule="auto"/>
        <w:jc w:val="both"/>
        <w:rPr>
          <w:rFonts w:ascii="Times New Roman" w:eastAsia="Times New Roman" w:hAnsi="Times New Roman" w:cs="Times New Roman"/>
          <w:b/>
          <w:noProof/>
          <w:color w:val="0000CC"/>
          <w:sz w:val="28"/>
          <w:szCs w:val="24"/>
          <w:lang w:val="sr-Latn-RS"/>
        </w:rPr>
      </w:pPr>
    </w:p>
    <w:p w:rsidR="00C44766" w:rsidRDefault="00C44766" w:rsidP="00C44766">
      <w:pPr>
        <w:spacing w:after="0" w:line="240" w:lineRule="auto"/>
        <w:jc w:val="both"/>
        <w:rPr>
          <w:rFonts w:ascii="Times New Roman" w:eastAsia="Times New Roman" w:hAnsi="Times New Roman" w:cs="Times New Roman"/>
          <w:noProof/>
          <w:color w:val="000000"/>
          <w:sz w:val="24"/>
          <w:szCs w:val="24"/>
          <w:lang w:val="sr-Latn-RS"/>
        </w:rPr>
      </w:pPr>
      <w:r>
        <w:rPr>
          <w:rFonts w:ascii="Times New Roman" w:eastAsia="Times New Roman" w:hAnsi="Times New Roman" w:cs="Times New Roman"/>
          <w:noProof/>
          <w:color w:val="000000"/>
          <w:sz w:val="24"/>
          <w:szCs w:val="24"/>
          <w:lang w:val="sr-Latn-RS"/>
        </w:rPr>
        <w:tab/>
      </w:r>
      <w:r w:rsidRPr="00C44766">
        <w:rPr>
          <w:rFonts w:ascii="Times New Roman" w:eastAsia="Times New Roman" w:hAnsi="Times New Roman" w:cs="Times New Roman"/>
          <w:noProof/>
          <w:color w:val="000000"/>
          <w:sz w:val="24"/>
          <w:szCs w:val="24"/>
          <w:lang w:val="sr-Latn-RS"/>
        </w:rPr>
        <w:t xml:space="preserve"> </w:t>
      </w:r>
      <w:r>
        <w:rPr>
          <w:rFonts w:ascii="Times New Roman" w:eastAsia="Times New Roman" w:hAnsi="Times New Roman" w:cs="Times New Roman"/>
          <w:noProof/>
          <w:color w:val="000000"/>
          <w:sz w:val="24"/>
          <w:szCs w:val="24"/>
          <w:lang w:val="sr-Latn-RS"/>
        </w:rPr>
        <w:t>„</w:t>
      </w:r>
      <w:r w:rsidRPr="00C44766">
        <w:rPr>
          <w:rFonts w:ascii="Times New Roman" w:eastAsia="Times New Roman" w:hAnsi="Times New Roman" w:cs="Times New Roman"/>
          <w:noProof/>
          <w:color w:val="000000"/>
          <w:sz w:val="24"/>
          <w:szCs w:val="24"/>
          <w:lang w:val="sr-Latn-RS"/>
        </w:rPr>
        <w:t>Od 2005. do danas naša škola uspešno je realizovala 40 projekata, od nabavke opreme, preko štampanja deficitarnih nastavnih materijala na mađarskom jeziku, pa do organizovanja takmičenja i uspostavljanja međunarodnog partnerstva - kaže direktor subotičke Srednje ekonomske ško</w:t>
      </w:r>
      <w:r>
        <w:rPr>
          <w:rFonts w:ascii="Times New Roman" w:eastAsia="Times New Roman" w:hAnsi="Times New Roman" w:cs="Times New Roman"/>
          <w:noProof/>
          <w:color w:val="000000"/>
          <w:sz w:val="24"/>
          <w:szCs w:val="24"/>
          <w:lang w:val="sr-Latn-RS"/>
        </w:rPr>
        <w:t>le „Bosa Milićević“ Igor Bem. „</w:t>
      </w:r>
      <w:r w:rsidRPr="00C44766">
        <w:rPr>
          <w:rFonts w:ascii="Times New Roman" w:eastAsia="Times New Roman" w:hAnsi="Times New Roman" w:cs="Times New Roman"/>
          <w:noProof/>
          <w:color w:val="000000"/>
          <w:sz w:val="24"/>
          <w:szCs w:val="24"/>
          <w:lang w:val="sr-Latn-RS"/>
        </w:rPr>
        <w:t>Ovi projekti pomogli su nam da poboljšamo uslove rada, u usavršavanju nastavnika, razvijanju multikulturalnosti, đaci i nastavnici imali su priliku da putuju, a samo po osnovu projekata, u školu je stiglo oko 200.000 evra.</w:t>
      </w:r>
    </w:p>
    <w:p w:rsidR="00C44766" w:rsidRPr="00C44766" w:rsidRDefault="00C44766" w:rsidP="00C44766">
      <w:pPr>
        <w:spacing w:after="0" w:line="240" w:lineRule="auto"/>
        <w:jc w:val="both"/>
        <w:rPr>
          <w:rFonts w:ascii="Times New Roman" w:eastAsia="Times New Roman" w:hAnsi="Times New Roman" w:cs="Times New Roman"/>
          <w:noProof/>
          <w:color w:val="000000"/>
          <w:sz w:val="24"/>
          <w:szCs w:val="24"/>
          <w:lang w:val="sr-Latn-RS"/>
        </w:rPr>
      </w:pPr>
    </w:p>
    <w:p w:rsidR="00C44766" w:rsidRDefault="00C44766" w:rsidP="00C44766">
      <w:pPr>
        <w:spacing w:after="0" w:line="240" w:lineRule="auto"/>
        <w:jc w:val="center"/>
        <w:rPr>
          <w:rFonts w:ascii="Times New Roman" w:eastAsia="Times New Roman" w:hAnsi="Times New Roman" w:cs="Times New Roman"/>
          <w:noProof/>
          <w:color w:val="000000"/>
          <w:sz w:val="24"/>
          <w:szCs w:val="24"/>
          <w:lang w:val="sr-Latn-RS"/>
        </w:rPr>
      </w:pPr>
      <w:r w:rsidRPr="00C44766">
        <w:rPr>
          <w:rFonts w:ascii="Times New Roman" w:eastAsia="Times New Roman" w:hAnsi="Times New Roman" w:cs="Times New Roman"/>
          <w:b/>
          <w:noProof/>
          <w:color w:val="0000CC"/>
          <w:sz w:val="28"/>
          <w:szCs w:val="24"/>
          <w:lang w:val="sr-Latn-RS"/>
        </w:rPr>
        <w:t>Zrenjaninski gimnazijalci sarađuju s nemačkim</w:t>
      </w:r>
    </w:p>
    <w:p w:rsidR="00C44766" w:rsidRDefault="00C44766" w:rsidP="00C44766">
      <w:pPr>
        <w:spacing w:after="0" w:line="240" w:lineRule="auto"/>
        <w:jc w:val="both"/>
        <w:rPr>
          <w:rFonts w:ascii="Times New Roman" w:eastAsia="Times New Roman" w:hAnsi="Times New Roman" w:cs="Times New Roman"/>
          <w:noProof/>
          <w:color w:val="000000"/>
          <w:sz w:val="24"/>
          <w:szCs w:val="24"/>
          <w:lang w:val="sr-Latn-RS"/>
        </w:rPr>
      </w:pPr>
    </w:p>
    <w:p w:rsidR="00C44766" w:rsidRPr="00C44766" w:rsidRDefault="00C44766" w:rsidP="00C44766">
      <w:pPr>
        <w:spacing w:after="0" w:line="240" w:lineRule="auto"/>
        <w:jc w:val="both"/>
        <w:rPr>
          <w:rFonts w:ascii="Times New Roman" w:eastAsia="Times New Roman" w:hAnsi="Times New Roman" w:cs="Times New Roman"/>
          <w:noProof/>
          <w:color w:val="000000"/>
          <w:sz w:val="24"/>
          <w:szCs w:val="24"/>
          <w:lang w:val="sr-Latn-RS"/>
        </w:rPr>
      </w:pPr>
      <w:r w:rsidRPr="00C44766">
        <w:rPr>
          <w:rFonts w:ascii="Times New Roman" w:eastAsia="Times New Roman" w:hAnsi="Times New Roman" w:cs="Times New Roman"/>
          <w:noProof/>
          <w:color w:val="000000"/>
          <w:sz w:val="24"/>
          <w:szCs w:val="24"/>
          <w:lang w:val="sr-Latn-RS" w:eastAsia="sr-Latn-RS"/>
        </w:rPr>
        <w:drawing>
          <wp:anchor distT="0" distB="0" distL="114300" distR="114300" simplePos="0" relativeHeight="251673600" behindDoc="0" locked="0" layoutInCell="1" allowOverlap="1" wp14:anchorId="5B175D01" wp14:editId="2A57C9CE">
            <wp:simplePos x="0" y="0"/>
            <wp:positionH relativeFrom="column">
              <wp:posOffset>28575</wp:posOffset>
            </wp:positionH>
            <wp:positionV relativeFrom="paragraph">
              <wp:posOffset>72390</wp:posOffset>
            </wp:positionV>
            <wp:extent cx="2009775" cy="1388110"/>
            <wp:effectExtent l="0" t="0" r="9525" b="2540"/>
            <wp:wrapSquare wrapText="bothSides"/>
            <wp:docPr id="5" name="Picture 5" descr="Зрењанински гимназијалци сарађују с немачким">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Зрењанински гимназијалци сарађују с немачким">
                      <a:hlinkClick r:id="rId13"/>
                    </pic:cNvP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009775" cy="138811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color w:val="000000"/>
          <w:sz w:val="24"/>
          <w:szCs w:val="24"/>
          <w:lang w:val="sr-Latn-RS"/>
        </w:rPr>
        <w:tab/>
      </w:r>
      <w:r w:rsidRPr="00C44766">
        <w:rPr>
          <w:rFonts w:ascii="Times New Roman" w:eastAsia="Times New Roman" w:hAnsi="Times New Roman" w:cs="Times New Roman"/>
          <w:noProof/>
          <w:color w:val="000000"/>
          <w:sz w:val="24"/>
          <w:szCs w:val="24"/>
          <w:lang w:val="sr-Latn-RS"/>
        </w:rPr>
        <w:t>I Zrenjaninska gimnazija, po rečima profesorke filozofije Aleksandre Maksić ima dugogodišnje uspešno iskustvo i do sada je realizovala dvadesetak projekata. Za projekat „Minerva“- filozofske razmene s jednom nemačkom gimnazijom, 2013. dobili su i nagradu nemačke fondacije PAŠ, a prošle godine ovaj projekat proglašen je projektom meseca u Nemačkoj. U ovoj školi trenutno su u toku još dva međunarodna projekta - saradnje sa školama iz Crne Gore i Švajcarske.</w:t>
      </w:r>
    </w:p>
    <w:p w:rsidR="00670EE6" w:rsidRDefault="00670EE6" w:rsidP="00C44766">
      <w:pPr>
        <w:spacing w:after="0" w:line="240" w:lineRule="auto"/>
        <w:jc w:val="both"/>
        <w:rPr>
          <w:rFonts w:ascii="Times New Roman" w:eastAsia="Times New Roman" w:hAnsi="Times New Roman" w:cs="Times New Roman"/>
          <w:noProof/>
          <w:color w:val="000000"/>
          <w:sz w:val="24"/>
          <w:szCs w:val="24"/>
          <w:lang w:val="sr-Latn-RS"/>
        </w:rPr>
      </w:pPr>
    </w:p>
    <w:p w:rsidR="00670EE6" w:rsidRPr="00DC2634" w:rsidRDefault="00670EE6" w:rsidP="00670EE6">
      <w:pPr>
        <w:spacing w:after="0" w:line="240" w:lineRule="auto"/>
        <w:jc w:val="center"/>
        <w:rPr>
          <w:rFonts w:ascii="Times New Roman" w:eastAsia="Times New Roman" w:hAnsi="Times New Roman" w:cs="Times New Roman"/>
          <w:b/>
          <w:bCs/>
          <w:noProof/>
          <w:color w:val="0000CC"/>
          <w:sz w:val="28"/>
          <w:szCs w:val="24"/>
        </w:rPr>
      </w:pPr>
      <w:r w:rsidRPr="00DC2634">
        <w:rPr>
          <w:rFonts w:ascii="Times New Roman" w:eastAsia="Times New Roman" w:hAnsi="Times New Roman" w:cs="Times New Roman"/>
          <w:b/>
          <w:bCs/>
          <w:noProof/>
          <w:color w:val="0000CC"/>
          <w:sz w:val="28"/>
          <w:szCs w:val="24"/>
        </w:rPr>
        <w:lastRenderedPageBreak/>
        <w:t>Konkurs za prijem praktikanata</w:t>
      </w:r>
    </w:p>
    <w:p w:rsidR="00670EE6" w:rsidRDefault="00670EE6" w:rsidP="00670EE6">
      <w:pPr>
        <w:spacing w:after="0" w:line="240" w:lineRule="auto"/>
        <w:jc w:val="both"/>
        <w:rPr>
          <w:rFonts w:ascii="Times New Roman" w:eastAsia="Times New Roman" w:hAnsi="Times New Roman" w:cs="Times New Roman"/>
          <w:b/>
          <w:bCs/>
          <w:noProof/>
          <w:color w:val="000000"/>
          <w:sz w:val="24"/>
          <w:szCs w:val="24"/>
        </w:rPr>
      </w:pPr>
    </w:p>
    <w:p w:rsidR="00670EE6" w:rsidRDefault="00670EE6" w:rsidP="00670EE6">
      <w:pPr>
        <w:spacing w:after="0" w:line="240" w:lineRule="auto"/>
        <w:jc w:val="both"/>
        <w:rPr>
          <w:rFonts w:ascii="Times New Roman" w:eastAsia="Times New Roman" w:hAnsi="Times New Roman" w:cs="Times New Roman"/>
          <w:bCs/>
          <w:noProof/>
          <w:color w:val="000000"/>
          <w:sz w:val="24"/>
          <w:szCs w:val="24"/>
        </w:rPr>
      </w:pPr>
      <w:r>
        <w:rPr>
          <w:rFonts w:ascii="Times New Roman" w:eastAsia="Times New Roman" w:hAnsi="Times New Roman" w:cs="Times New Roman"/>
          <w:b/>
          <w:bCs/>
          <w:noProof/>
          <w:color w:val="000000"/>
          <w:sz w:val="24"/>
          <w:szCs w:val="24"/>
        </w:rPr>
        <w:tab/>
      </w:r>
      <w:r w:rsidRPr="00670EE6">
        <w:rPr>
          <w:rFonts w:ascii="Times New Roman" w:eastAsia="Times New Roman" w:hAnsi="Times New Roman" w:cs="Times New Roman"/>
          <w:bCs/>
          <w:noProof/>
          <w:color w:val="000000"/>
          <w:sz w:val="24"/>
          <w:szCs w:val="24"/>
        </w:rPr>
        <w:t>Međunarodna nevladina organizacija "Terraforming" traži 2 praktikanta - studente i/ili svršene diplomce koji bi mogli da se uključe u rad na projektima u periodu mart - decembar 2015.</w:t>
      </w:r>
      <w:r>
        <w:rPr>
          <w:rFonts w:ascii="Times New Roman" w:eastAsia="Times New Roman" w:hAnsi="Times New Roman" w:cs="Times New Roman"/>
          <w:bCs/>
          <w:noProof/>
          <w:color w:val="000000"/>
          <w:sz w:val="24"/>
          <w:szCs w:val="24"/>
        </w:rPr>
        <w:t xml:space="preserve"> </w:t>
      </w:r>
      <w:r w:rsidRPr="00670EE6">
        <w:rPr>
          <w:rFonts w:ascii="Times New Roman" w:eastAsia="Times New Roman" w:hAnsi="Times New Roman" w:cs="Times New Roman"/>
          <w:noProof/>
          <w:color w:val="000000"/>
          <w:sz w:val="24"/>
          <w:szCs w:val="24"/>
        </w:rPr>
        <w:t>Terraforming razvija, organizuje i izvodi projekte međunarodne saradnje i razmene na poljima kulture i obrazovanja, a posebno sa temama edukacije o Holokaustu, antisemitizmu, antiromizmu, i svim oblicima ksenofobije, navodi portal </w:t>
      </w:r>
      <w:hyperlink r:id="rId15" w:tooltip="iserbia.rs" w:history="1">
        <w:r w:rsidRPr="00670EE6">
          <w:rPr>
            <w:rStyle w:val="Hyperlink"/>
            <w:rFonts w:ascii="Times New Roman" w:eastAsia="Times New Roman" w:hAnsi="Times New Roman" w:cs="Times New Roman"/>
            <w:bCs/>
            <w:noProof/>
            <w:sz w:val="24"/>
            <w:szCs w:val="24"/>
          </w:rPr>
          <w:t>iserbia.rs</w:t>
        </w:r>
      </w:hyperlink>
      <w:r w:rsidRPr="00670EE6">
        <w:rPr>
          <w:rFonts w:ascii="Times New Roman" w:eastAsia="Times New Roman" w:hAnsi="Times New Roman" w:cs="Times New Roman"/>
          <w:noProof/>
          <w:color w:val="000000"/>
          <w:sz w:val="24"/>
          <w:szCs w:val="24"/>
        </w:rPr>
        <w:t>.</w:t>
      </w:r>
      <w:r>
        <w:rPr>
          <w:rFonts w:ascii="Times New Roman" w:eastAsia="Times New Roman" w:hAnsi="Times New Roman" w:cs="Times New Roman"/>
          <w:bCs/>
          <w:noProof/>
          <w:color w:val="000000"/>
          <w:sz w:val="24"/>
          <w:szCs w:val="24"/>
        </w:rPr>
        <w:t xml:space="preserve"> </w:t>
      </w:r>
      <w:r w:rsidRPr="00670EE6">
        <w:rPr>
          <w:rFonts w:ascii="Times New Roman" w:eastAsia="Times New Roman" w:hAnsi="Times New Roman" w:cs="Times New Roman"/>
          <w:noProof/>
          <w:color w:val="000000"/>
          <w:sz w:val="24"/>
          <w:szCs w:val="24"/>
        </w:rPr>
        <w:t>U 2015 godini, u saradnji sa Kućom Ane Frank iz Amsterdama, i Narodnom bibliotekom Srbije, uz podršku Međunarodne alijanse za sećanje na holokaust (IHRA), </w:t>
      </w:r>
      <w:hyperlink r:id="rId16" w:tooltip="Terraforming" w:history="1">
        <w:r w:rsidRPr="00670EE6">
          <w:rPr>
            <w:rStyle w:val="Hyperlink"/>
            <w:rFonts w:ascii="Times New Roman" w:eastAsia="Times New Roman" w:hAnsi="Times New Roman" w:cs="Times New Roman"/>
            <w:bCs/>
            <w:noProof/>
            <w:sz w:val="24"/>
            <w:szCs w:val="24"/>
          </w:rPr>
          <w:t>Terraforming</w:t>
        </w:r>
      </w:hyperlink>
      <w:r w:rsidRPr="00670EE6">
        <w:rPr>
          <w:rFonts w:ascii="Times New Roman" w:eastAsia="Times New Roman" w:hAnsi="Times New Roman" w:cs="Times New Roman"/>
          <w:noProof/>
          <w:color w:val="000000"/>
          <w:sz w:val="24"/>
          <w:szCs w:val="24"/>
        </w:rPr>
        <w:t> radi na projektu "Dani sećanja".</w:t>
      </w:r>
    </w:p>
    <w:p w:rsidR="00670EE6" w:rsidRPr="00DC2634" w:rsidRDefault="00670EE6" w:rsidP="00C44766">
      <w:pPr>
        <w:spacing w:after="0" w:line="240" w:lineRule="auto"/>
        <w:jc w:val="both"/>
        <w:rPr>
          <w:rFonts w:ascii="Times New Roman" w:eastAsia="Times New Roman" w:hAnsi="Times New Roman" w:cs="Times New Roman"/>
          <w:noProof/>
          <w:color w:val="000000"/>
          <w:sz w:val="24"/>
          <w:szCs w:val="24"/>
        </w:rPr>
      </w:pPr>
      <w:r>
        <w:rPr>
          <w:rFonts w:ascii="Times New Roman" w:eastAsia="Times New Roman" w:hAnsi="Times New Roman" w:cs="Times New Roman"/>
          <w:bCs/>
          <w:noProof/>
          <w:color w:val="000000"/>
          <w:sz w:val="24"/>
          <w:szCs w:val="24"/>
        </w:rPr>
        <w:tab/>
      </w:r>
      <w:r w:rsidRPr="00670EE6">
        <w:rPr>
          <w:rFonts w:ascii="Times New Roman" w:eastAsia="Times New Roman" w:hAnsi="Times New Roman" w:cs="Times New Roman"/>
          <w:noProof/>
          <w:color w:val="000000"/>
          <w:sz w:val="24"/>
          <w:szCs w:val="24"/>
        </w:rPr>
        <w:t>Novi edukativni materijali i metodi će biti predstavljeni kroz seriju treninga za bibliotekare i nastavnike, a kasnije u okviru aktiviteta obeležavanja dana sećanja, nastavnici i bibliotekari će izvoditi radionice sa učenicima osnovnih i srednjih škola. Više informacija na sajtu </w:t>
      </w:r>
      <w:hyperlink r:id="rId17" w:tooltip="www.danisecanja.rs" w:history="1">
        <w:r w:rsidRPr="00670EE6">
          <w:rPr>
            <w:rStyle w:val="Hyperlink"/>
            <w:rFonts w:ascii="Times New Roman" w:eastAsia="Times New Roman" w:hAnsi="Times New Roman" w:cs="Times New Roman"/>
            <w:bCs/>
            <w:noProof/>
            <w:sz w:val="24"/>
            <w:szCs w:val="24"/>
          </w:rPr>
          <w:t>www.danisecanja.rs</w:t>
        </w:r>
      </w:hyperlink>
      <w:r w:rsidRPr="00670EE6">
        <w:rPr>
          <w:rFonts w:ascii="Times New Roman" w:eastAsia="Times New Roman" w:hAnsi="Times New Roman" w:cs="Times New Roman"/>
          <w:noProof/>
          <w:color w:val="000000"/>
          <w:sz w:val="24"/>
          <w:szCs w:val="24"/>
        </w:rPr>
        <w:t>.</w:t>
      </w:r>
      <w:r w:rsidR="00123A4F">
        <w:rPr>
          <w:rFonts w:ascii="Times New Roman" w:eastAsia="Times New Roman" w:hAnsi="Times New Roman" w:cs="Times New Roman"/>
          <w:bCs/>
          <w:noProof/>
          <w:color w:val="000000"/>
          <w:sz w:val="24"/>
          <w:szCs w:val="24"/>
        </w:rPr>
        <w:t xml:space="preserve"> </w:t>
      </w:r>
      <w:r w:rsidRPr="00670EE6">
        <w:rPr>
          <w:rFonts w:ascii="Times New Roman" w:eastAsia="Times New Roman" w:hAnsi="Times New Roman" w:cs="Times New Roman"/>
          <w:noProof/>
          <w:color w:val="000000"/>
          <w:sz w:val="24"/>
          <w:szCs w:val="24"/>
        </w:rPr>
        <w:t>Motivisanim kandidatima za praksu, Terraforming može da ponudi direktno iskustvo u radu na razvoju projekata od ideje, preko identifikovanja mogućih finansijskih izvora, razvoja aplikacija (EU i drugi fondovi), administracije i menadžmenta projekata, rada na terenu - održavanja radionica i seminara, učešće u radu na razvoju savremenih edukativnih sredstava i metodologija, rad na razvoju strategija onlajn promocije i korišćenja novih medija u edukativne svrhe itd.</w:t>
      </w:r>
      <w:r>
        <w:rPr>
          <w:rFonts w:ascii="Times New Roman" w:eastAsia="Times New Roman" w:hAnsi="Times New Roman" w:cs="Times New Roman"/>
          <w:noProof/>
          <w:color w:val="000000"/>
          <w:sz w:val="24"/>
          <w:szCs w:val="24"/>
        </w:rPr>
        <w:t xml:space="preserve"> </w:t>
      </w:r>
      <w:r w:rsidRPr="00670EE6">
        <w:rPr>
          <w:rFonts w:ascii="Times New Roman" w:eastAsia="Times New Roman" w:hAnsi="Times New Roman" w:cs="Times New Roman"/>
          <w:noProof/>
          <w:color w:val="000000"/>
          <w:sz w:val="24"/>
          <w:szCs w:val="24"/>
        </w:rPr>
        <w:t>Idealni kandidati su studenti istorije, pedagogije, književnosti, lingvisti, jezičari, bibliotekari, studenti sociologije, prava, organizacije, evropskih studija, dramskih umetnosti, medija, novinarstva - ali i svi drugi zainteresovani za oblasti: kultura sećanja, mediji i komunikacija, razvoj pedagoških sredstava i metodologija, organizacija i izvođenje radionica i seminara, organizacija, administracija i menadžment međunarodnih projekata.</w:t>
      </w:r>
      <w:r>
        <w:rPr>
          <w:rFonts w:ascii="Times New Roman" w:eastAsia="Times New Roman" w:hAnsi="Times New Roman" w:cs="Times New Roman"/>
          <w:noProof/>
          <w:color w:val="000000"/>
          <w:sz w:val="24"/>
          <w:szCs w:val="24"/>
        </w:rPr>
        <w:t xml:space="preserve"> </w:t>
      </w:r>
      <w:r w:rsidR="00DC2634">
        <w:rPr>
          <w:rFonts w:ascii="Times New Roman" w:eastAsia="Times New Roman" w:hAnsi="Times New Roman" w:cs="Times New Roman"/>
          <w:noProof/>
          <w:color w:val="000000"/>
          <w:sz w:val="24"/>
          <w:szCs w:val="24"/>
        </w:rPr>
        <w:t xml:space="preserve"> </w:t>
      </w:r>
      <w:r w:rsidRPr="00670EE6">
        <w:rPr>
          <w:rFonts w:ascii="Times New Roman" w:eastAsia="Times New Roman" w:hAnsi="Times New Roman" w:cs="Times New Roman"/>
          <w:noProof/>
          <w:color w:val="000000"/>
          <w:sz w:val="24"/>
          <w:szCs w:val="24"/>
        </w:rPr>
        <w:t>Rok za prijave je 10. mart 2015.</w:t>
      </w:r>
      <w:r>
        <w:rPr>
          <w:rFonts w:ascii="Times New Roman" w:eastAsia="Times New Roman" w:hAnsi="Times New Roman" w:cs="Times New Roman"/>
          <w:noProof/>
          <w:color w:val="000000"/>
          <w:sz w:val="24"/>
          <w:szCs w:val="24"/>
        </w:rPr>
        <w:t xml:space="preserve"> </w:t>
      </w:r>
    </w:p>
    <w:p w:rsidR="00C44766" w:rsidRPr="00C44766" w:rsidRDefault="00C44766" w:rsidP="00C44766">
      <w:pPr>
        <w:spacing w:after="0" w:line="240" w:lineRule="auto"/>
        <w:jc w:val="both"/>
        <w:rPr>
          <w:rFonts w:ascii="Times New Roman" w:eastAsia="Times New Roman" w:hAnsi="Times New Roman" w:cs="Times New Roman"/>
          <w:noProof/>
          <w:color w:val="000000"/>
          <w:sz w:val="24"/>
          <w:szCs w:val="24"/>
          <w:lang w:val="sr-Latn-RS"/>
        </w:rPr>
      </w:pPr>
      <w:r w:rsidRPr="00C44766">
        <w:rPr>
          <w:rFonts w:ascii="Times New Roman" w:eastAsia="Times New Roman" w:hAnsi="Times New Roman" w:cs="Times New Roman"/>
          <w:noProof/>
          <w:color w:val="000000"/>
          <w:sz w:val="24"/>
          <w:szCs w:val="24"/>
          <w:lang w:val="sr-Latn-RS"/>
        </w:rPr>
        <w:tab/>
      </w:r>
    </w:p>
    <w:p w:rsidR="00C44766" w:rsidRPr="00C44766" w:rsidRDefault="00C44766" w:rsidP="00C44766">
      <w:pPr>
        <w:spacing w:after="0" w:line="240" w:lineRule="auto"/>
        <w:jc w:val="center"/>
        <w:rPr>
          <w:rFonts w:ascii="Times New Roman" w:eastAsia="Times New Roman" w:hAnsi="Times New Roman" w:cs="Times New Roman"/>
          <w:b/>
          <w:noProof/>
          <w:color w:val="0000CC"/>
          <w:sz w:val="28"/>
          <w:szCs w:val="24"/>
          <w:lang w:val="sr-Latn-RS"/>
        </w:rPr>
      </w:pPr>
      <w:r w:rsidRPr="00C44766">
        <w:rPr>
          <w:rFonts w:ascii="Times New Roman" w:eastAsia="Times New Roman" w:hAnsi="Times New Roman" w:cs="Times New Roman"/>
          <w:b/>
          <w:noProof/>
          <w:color w:val="0000CC"/>
          <w:sz w:val="28"/>
          <w:szCs w:val="24"/>
          <w:lang w:val="sr-Latn-RS"/>
        </w:rPr>
        <w:t>I škola „Dušan Radović” dobija javno osvetljenje</w:t>
      </w:r>
    </w:p>
    <w:p w:rsidR="00C44766" w:rsidRPr="00C44766" w:rsidRDefault="00C44766" w:rsidP="00C44766">
      <w:pPr>
        <w:spacing w:after="0" w:line="240" w:lineRule="auto"/>
        <w:jc w:val="both"/>
        <w:rPr>
          <w:rFonts w:ascii="Times New Roman" w:eastAsia="Times New Roman" w:hAnsi="Times New Roman" w:cs="Times New Roman"/>
          <w:b/>
          <w:bCs/>
          <w:noProof/>
          <w:color w:val="000000"/>
          <w:sz w:val="24"/>
          <w:szCs w:val="24"/>
          <w:lang w:val="sr-Latn-RS"/>
        </w:rPr>
      </w:pPr>
    </w:p>
    <w:p w:rsidR="00C44766" w:rsidRPr="00C44766" w:rsidRDefault="00C44766" w:rsidP="00C44766">
      <w:pPr>
        <w:spacing w:after="0" w:line="240" w:lineRule="auto"/>
        <w:jc w:val="both"/>
        <w:rPr>
          <w:rFonts w:ascii="Times New Roman" w:eastAsia="Times New Roman" w:hAnsi="Times New Roman" w:cs="Times New Roman"/>
          <w:noProof/>
          <w:color w:val="000000"/>
          <w:sz w:val="24"/>
          <w:szCs w:val="24"/>
          <w:lang w:val="sr-Cyrl-RS"/>
        </w:rPr>
      </w:pPr>
      <w:r w:rsidRPr="00C44766">
        <w:rPr>
          <w:rFonts w:ascii="Times New Roman" w:eastAsia="Times New Roman" w:hAnsi="Times New Roman" w:cs="Times New Roman"/>
          <w:noProof/>
          <w:color w:val="000000"/>
          <w:sz w:val="24"/>
          <w:szCs w:val="24"/>
          <w:lang w:val="sr-Latn-RS" w:eastAsia="sr-Latn-RS"/>
        </w:rPr>
        <w:drawing>
          <wp:anchor distT="0" distB="0" distL="114300" distR="114300" simplePos="0" relativeHeight="251675648" behindDoc="0" locked="0" layoutInCell="1" allowOverlap="1" wp14:anchorId="638EDA93" wp14:editId="7A641DE1">
            <wp:simplePos x="0" y="0"/>
            <wp:positionH relativeFrom="column">
              <wp:posOffset>4124325</wp:posOffset>
            </wp:positionH>
            <wp:positionV relativeFrom="paragraph">
              <wp:posOffset>190500</wp:posOffset>
            </wp:positionV>
            <wp:extent cx="1819275" cy="1256665"/>
            <wp:effectExtent l="0" t="0" r="9525" b="635"/>
            <wp:wrapSquare wrapText="bothSides"/>
            <wp:docPr id="6" name="Picture 6" descr="Нов стуб у ОШ „Соња Маринковић”">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Нов стуб у ОШ „Соња Маринковић”">
                      <a:hlinkClick r:id="rId18"/>
                    </pic:cNvPr>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819275" cy="12566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44766">
        <w:rPr>
          <w:rFonts w:ascii="Times New Roman" w:eastAsia="Times New Roman" w:hAnsi="Times New Roman" w:cs="Times New Roman"/>
          <w:b/>
          <w:bCs/>
          <w:noProof/>
          <w:color w:val="000000"/>
          <w:sz w:val="24"/>
          <w:szCs w:val="24"/>
          <w:lang w:val="sr-Latn-RS"/>
        </w:rPr>
        <w:tab/>
      </w:r>
      <w:r w:rsidRPr="00C44766">
        <w:rPr>
          <w:rFonts w:ascii="Times New Roman" w:eastAsia="Times New Roman" w:hAnsi="Times New Roman" w:cs="Times New Roman"/>
          <w:bCs/>
          <w:noProof/>
          <w:color w:val="000000"/>
          <w:sz w:val="24"/>
          <w:szCs w:val="24"/>
          <w:lang w:val="sr-Latn-RS"/>
        </w:rPr>
        <w:t>U dvorištu OŠ „Dušan Radović“ na Klisi u toku je izgradnja javnog osvetljenja. U okviru radova koji su započeti polovinom januara, u dvorištu te škole biće postavljeno 14 stubova</w:t>
      </w:r>
      <w:r w:rsidRPr="00C44766">
        <w:rPr>
          <w:rFonts w:ascii="Times New Roman" w:eastAsia="Times New Roman" w:hAnsi="Times New Roman" w:cs="Times New Roman"/>
          <w:noProof/>
          <w:color w:val="000000"/>
          <w:sz w:val="24"/>
          <w:szCs w:val="24"/>
          <w:lang w:val="sr-Cyrl-RS"/>
        </w:rPr>
        <w:t xml:space="preserve"> </w:t>
      </w:r>
      <w:r w:rsidRPr="00C44766">
        <w:rPr>
          <w:rFonts w:ascii="Times New Roman" w:eastAsia="Times New Roman" w:hAnsi="Times New Roman" w:cs="Times New Roman"/>
          <w:noProof/>
          <w:color w:val="000000"/>
          <w:sz w:val="24"/>
          <w:szCs w:val="24"/>
          <w:lang w:val="sr-Latn-RS"/>
        </w:rPr>
        <w:t>javne rasvete sa svetiljakama u skladu s urbanističkim uslovima i tehničkim propisima koji važe za objekte te namene. Novo javno osvetljenje će osvetliti sam objekat škole, zelene površine i pešačke staze.</w:t>
      </w:r>
      <w:r w:rsidRPr="00C44766">
        <w:rPr>
          <w:rFonts w:ascii="Times New Roman" w:eastAsia="Times New Roman" w:hAnsi="Times New Roman" w:cs="Times New Roman"/>
          <w:noProof/>
          <w:color w:val="000000"/>
          <w:sz w:val="24"/>
          <w:szCs w:val="24"/>
          <w:lang w:val="sr-Cyrl-RS"/>
        </w:rPr>
        <w:t xml:space="preserve"> </w:t>
      </w:r>
      <w:r w:rsidRPr="00C44766">
        <w:rPr>
          <w:rFonts w:ascii="Times New Roman" w:eastAsia="Times New Roman" w:hAnsi="Times New Roman" w:cs="Times New Roman"/>
          <w:noProof/>
          <w:color w:val="000000"/>
          <w:sz w:val="24"/>
          <w:szCs w:val="24"/>
          <w:lang w:val="sr-Latn-RS"/>
        </w:rPr>
        <w:t>– Javno preduzeće „Zavod za izgradnju grada” postavlja javno osvetljenje u dvorištu OŠ „Dušan Radović“ na Klisi da bi se poboljšali uslovi boravka učenika i povećala  bezbednost dece u školama – kaže direktor ZIG-a Goran Višnjić. – Bezbednost naših sugrađana, posebno najmlađih, najvažnija je, i stoga se ulažu napori da se što pre obezbede uslovi i, tamo gde je neophodno, postavi novo javno osvetljenje jer će se time osigurati bezbednost naše dece.</w:t>
      </w:r>
    </w:p>
    <w:p w:rsidR="00C44766" w:rsidRDefault="00C44766" w:rsidP="00E9621A">
      <w:pPr>
        <w:spacing w:after="0" w:line="240" w:lineRule="auto"/>
        <w:jc w:val="both"/>
        <w:rPr>
          <w:rFonts w:ascii="Times New Roman" w:eastAsia="Times New Roman" w:hAnsi="Times New Roman" w:cs="Times New Roman"/>
          <w:noProof/>
          <w:color w:val="000000"/>
          <w:sz w:val="24"/>
          <w:szCs w:val="24"/>
          <w:lang w:val="sr-Latn-RS"/>
        </w:rPr>
      </w:pPr>
      <w:r w:rsidRPr="00C44766">
        <w:rPr>
          <w:rFonts w:ascii="Times New Roman" w:eastAsia="Times New Roman" w:hAnsi="Times New Roman" w:cs="Times New Roman"/>
          <w:noProof/>
          <w:color w:val="000000"/>
          <w:sz w:val="24"/>
          <w:szCs w:val="24"/>
          <w:lang w:val="sr-Cyrl-RS"/>
        </w:rPr>
        <w:tab/>
      </w:r>
      <w:r w:rsidRPr="00C44766">
        <w:rPr>
          <w:rFonts w:ascii="Times New Roman" w:eastAsia="Times New Roman" w:hAnsi="Times New Roman" w:cs="Times New Roman"/>
          <w:noProof/>
          <w:color w:val="000000"/>
          <w:sz w:val="24"/>
          <w:szCs w:val="24"/>
          <w:lang w:val="sr-Latn-RS"/>
        </w:rPr>
        <w:t>Na taj način ZIG nastavlja aktivnosti na poboljšavanju bezbednosti učenika u obrazovnim ustanovama u skladu s inicijativom koju je pokrenuo gradonačelnik Novog Sada Miloš Vučević i u saradnji s drugim institucijama i subjektima, učestvujući tako u zajedničkoj borbi protiv nasilja u školama. </w:t>
      </w:r>
      <w:r w:rsidRPr="00C44766">
        <w:rPr>
          <w:rFonts w:ascii="Times New Roman" w:eastAsia="Times New Roman" w:hAnsi="Times New Roman" w:cs="Times New Roman"/>
          <w:noProof/>
          <w:color w:val="000000"/>
          <w:sz w:val="24"/>
          <w:szCs w:val="24"/>
          <w:lang w:val="sr-Cyrl-RS"/>
        </w:rPr>
        <w:t xml:space="preserve"> </w:t>
      </w:r>
      <w:r w:rsidRPr="00C44766">
        <w:rPr>
          <w:rFonts w:ascii="Times New Roman" w:eastAsia="Times New Roman" w:hAnsi="Times New Roman" w:cs="Times New Roman"/>
          <w:noProof/>
          <w:color w:val="000000"/>
          <w:sz w:val="24"/>
          <w:szCs w:val="24"/>
          <w:lang w:val="sr-Latn-RS"/>
        </w:rPr>
        <w:t xml:space="preserve">ZIG je prošle godine započeo akciju osvetljavanja dvorišta obrazovnih ustanova. Osim brojnih vrtića, osvetljenje su dobili i Gimnazija „Jovan Jovanović Zmaj“, OŠ „Sonja Marinković“, OŠ „Dušan Radović“ u Velebitskoj ulici. Lane su završeni i glavni projekti za izgradnju javnog osvetljenja u OŠ „Prva vojvođanska brigada“ i za Dom za decu ometenu u razvoju u Veterniku. Osim toga, pokrenuta je izrada projektno-tehničke dokumentacije za javno </w:t>
      </w:r>
      <w:r w:rsidRPr="00C44766">
        <w:rPr>
          <w:rFonts w:ascii="Times New Roman" w:eastAsia="Times New Roman" w:hAnsi="Times New Roman" w:cs="Times New Roman"/>
          <w:noProof/>
          <w:color w:val="000000"/>
          <w:sz w:val="24"/>
          <w:szCs w:val="24"/>
          <w:lang w:val="sr-Latn-RS"/>
        </w:rPr>
        <w:lastRenderedPageBreak/>
        <w:t>osvetljenje u Srednjoj elektrotehničkoj školi „Mihajlo Pupin“ i čim se obezbedi novac za to, zasijaće novo osvetljenje i u toj obrazovnoj ustanovi. </w:t>
      </w:r>
    </w:p>
    <w:p w:rsidR="00E9621A" w:rsidRPr="00E9621A" w:rsidRDefault="00E9621A" w:rsidP="00E9621A">
      <w:pPr>
        <w:spacing w:after="0" w:line="240" w:lineRule="auto"/>
        <w:jc w:val="both"/>
        <w:rPr>
          <w:rFonts w:ascii="Times New Roman" w:eastAsia="Times New Roman" w:hAnsi="Times New Roman" w:cs="Times New Roman"/>
          <w:noProof/>
          <w:color w:val="000000"/>
          <w:sz w:val="24"/>
          <w:szCs w:val="24"/>
          <w:lang w:val="sr-Latn-RS"/>
        </w:rPr>
      </w:pPr>
    </w:p>
    <w:p w:rsidR="00C44766" w:rsidRPr="00DC2634" w:rsidRDefault="00C44766" w:rsidP="00C44766">
      <w:pPr>
        <w:spacing w:after="0" w:line="240" w:lineRule="auto"/>
        <w:jc w:val="center"/>
        <w:rPr>
          <w:rFonts w:ascii="Times New Roman" w:eastAsia="Times New Roman" w:hAnsi="Times New Roman" w:cs="Times New Roman"/>
          <w:b/>
          <w:bCs/>
          <w:color w:val="0000CC"/>
          <w:sz w:val="28"/>
          <w:szCs w:val="24"/>
        </w:rPr>
      </w:pPr>
      <w:r w:rsidRPr="00DC2634">
        <w:rPr>
          <w:rFonts w:ascii="Times New Roman" w:eastAsia="Times New Roman" w:hAnsi="Times New Roman" w:cs="Times New Roman"/>
          <w:b/>
          <w:bCs/>
          <w:color w:val="0000CC"/>
          <w:sz w:val="28"/>
          <w:szCs w:val="24"/>
        </w:rPr>
        <w:t>Racionalno-emotivno bihevioralna terapija kao dragocena pomoć</w:t>
      </w:r>
    </w:p>
    <w:p w:rsidR="00123A4F" w:rsidRDefault="00123A4F" w:rsidP="00C44766">
      <w:pPr>
        <w:spacing w:after="0" w:line="240" w:lineRule="auto"/>
        <w:rPr>
          <w:rFonts w:ascii="Times New Roman" w:eastAsia="Times New Roman" w:hAnsi="Times New Roman" w:cs="Times New Roman"/>
          <w:b/>
          <w:bCs/>
          <w:sz w:val="24"/>
          <w:szCs w:val="24"/>
        </w:rPr>
      </w:pPr>
    </w:p>
    <w:p w:rsidR="00123A4F" w:rsidRDefault="00123A4F" w:rsidP="00123A4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b/>
      </w:r>
      <w:r w:rsidR="00C44766" w:rsidRPr="00C44766">
        <w:rPr>
          <w:rFonts w:ascii="Times New Roman" w:eastAsia="Times New Roman" w:hAnsi="Times New Roman" w:cs="Times New Roman"/>
          <w:bCs/>
          <w:sz w:val="24"/>
          <w:szCs w:val="24"/>
        </w:rPr>
        <w:t>"Emocionalni život savremenog čoveka" bila je tema Ps</w:t>
      </w:r>
      <w:r>
        <w:rPr>
          <w:rFonts w:ascii="Times New Roman" w:eastAsia="Times New Roman" w:hAnsi="Times New Roman" w:cs="Times New Roman"/>
          <w:bCs/>
          <w:sz w:val="24"/>
          <w:szCs w:val="24"/>
        </w:rPr>
        <w:t xml:space="preserve">ihopolisove tribine održane 26. februara </w:t>
      </w:r>
      <w:r w:rsidR="00C44766" w:rsidRPr="00C44766">
        <w:rPr>
          <w:rFonts w:ascii="Times New Roman" w:eastAsia="Times New Roman" w:hAnsi="Times New Roman" w:cs="Times New Roman"/>
          <w:bCs/>
          <w:sz w:val="24"/>
          <w:szCs w:val="24"/>
        </w:rPr>
        <w:t xml:space="preserve"> u Novom Sadu, a koju su vodili psiholozi i "REBT" terapeuti Olivera Sekulić Bartuš, Vladan Beara i Milica Novkov.</w:t>
      </w:r>
      <w:r w:rsidRPr="00123A4F">
        <w:rPr>
          <w:rFonts w:ascii="Times New Roman" w:eastAsia="Times New Roman" w:hAnsi="Times New Roman" w:cs="Times New Roman"/>
          <w:bCs/>
          <w:sz w:val="24"/>
          <w:szCs w:val="24"/>
        </w:rPr>
        <w:t xml:space="preserve"> </w:t>
      </w:r>
      <w:r w:rsidR="00C44766" w:rsidRPr="00C44766">
        <w:rPr>
          <w:rFonts w:ascii="Times New Roman" w:eastAsia="Times New Roman" w:hAnsi="Times New Roman" w:cs="Times New Roman"/>
          <w:sz w:val="24"/>
          <w:szCs w:val="24"/>
        </w:rPr>
        <w:t>Povod je bila knjiga pod nazivom "REBT" - vodič za racionalno-emotivnu bihevioralnu terapiju u izdanju "Psihopolis instituta".</w:t>
      </w:r>
      <w:r>
        <w:rPr>
          <w:rFonts w:ascii="Times New Roman" w:eastAsia="Times New Roman" w:hAnsi="Times New Roman" w:cs="Times New Roman"/>
          <w:b/>
          <w:bCs/>
          <w:sz w:val="24"/>
          <w:szCs w:val="24"/>
        </w:rPr>
        <w:t xml:space="preserve"> </w:t>
      </w:r>
      <w:r w:rsidR="00C44766" w:rsidRPr="00C44766">
        <w:rPr>
          <w:rFonts w:ascii="Times New Roman" w:eastAsia="Times New Roman" w:hAnsi="Times New Roman" w:cs="Times New Roman"/>
          <w:sz w:val="24"/>
          <w:szCs w:val="24"/>
        </w:rPr>
        <w:t>Posetioci su imali priliku da od tima stručnjaka čuju zašto je ovaj metod terapije jedan od boljih kada je reč o emocionalnim problemima, ali i da postave p</w:t>
      </w:r>
      <w:r>
        <w:rPr>
          <w:rFonts w:ascii="Times New Roman" w:eastAsia="Times New Roman" w:hAnsi="Times New Roman" w:cs="Times New Roman"/>
          <w:sz w:val="24"/>
          <w:szCs w:val="24"/>
        </w:rPr>
        <w:t>itanja predavačima</w:t>
      </w:r>
      <w:r w:rsidR="00C44766" w:rsidRPr="00C44766">
        <w:rPr>
          <w:rFonts w:ascii="Times New Roman" w:eastAsia="Times New Roman" w:hAnsi="Times New Roman" w:cs="Times New Roman"/>
          <w:sz w:val="24"/>
          <w:szCs w:val="24"/>
        </w:rPr>
        <w:t>.</w:t>
      </w:r>
      <w:r>
        <w:rPr>
          <w:rFonts w:ascii="Times New Roman" w:eastAsia="Times New Roman" w:hAnsi="Times New Roman" w:cs="Times New Roman"/>
          <w:b/>
          <w:bCs/>
          <w:sz w:val="24"/>
          <w:szCs w:val="24"/>
        </w:rPr>
        <w:t xml:space="preserve"> </w:t>
      </w:r>
      <w:r w:rsidR="00C44766" w:rsidRPr="00C44766">
        <w:rPr>
          <w:rFonts w:ascii="Times New Roman" w:eastAsia="Times New Roman" w:hAnsi="Times New Roman" w:cs="Times New Roman"/>
          <w:sz w:val="24"/>
          <w:szCs w:val="24"/>
        </w:rPr>
        <w:t>Oblast psihoterapije tokom pedesetih godina prošlog veka postala je bogatija za još jedan psihoterapijski pravac, kognitivno-bihevioralne orijentacije. Ovaj novi integrativni pristup osmislio je Albert Elis i nazvao ga "REBT - Racionalno emotivno bihevioralna terapija". Osim što uzima u obzir emocije, ona se bavi i kognicijom i ponašanjem individue. Prema rečima psihološkinje i "REBT" terapeutkinje Olivere Sekulić Bartuš ova terapija pomaže u razrešavanju različitih emocionalnih i bihevioralnih problema koje ima svaki pojedinac.</w:t>
      </w:r>
      <w:r>
        <w:rPr>
          <w:rFonts w:ascii="Times New Roman" w:eastAsia="Times New Roman" w:hAnsi="Times New Roman" w:cs="Times New Roman"/>
          <w:b/>
          <w:bCs/>
          <w:sz w:val="24"/>
          <w:szCs w:val="24"/>
        </w:rPr>
        <w:t xml:space="preserve"> </w:t>
      </w:r>
      <w:r w:rsidR="00C44766" w:rsidRPr="00C44766">
        <w:rPr>
          <w:rFonts w:ascii="Times New Roman" w:eastAsia="Times New Roman" w:hAnsi="Times New Roman" w:cs="Times New Roman"/>
          <w:sz w:val="24"/>
          <w:szCs w:val="24"/>
        </w:rPr>
        <w:t xml:space="preserve">"Ljudi su uvek osećali strah, bes i druge emocije, ali ih pre nisu toliko ispoljavali. Danas su one malo očiglednije jer živimo mnogo brži i primamo nezrava i teška osećanja koja urušavaju kvalitet našeg života. </w:t>
      </w:r>
    </w:p>
    <w:p w:rsidR="00C44766" w:rsidRPr="00C44766" w:rsidRDefault="00123A4F" w:rsidP="00123A4F">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ab/>
      </w:r>
      <w:r w:rsidR="00C44766" w:rsidRPr="00C44766">
        <w:rPr>
          <w:rFonts w:ascii="Times New Roman" w:eastAsia="Times New Roman" w:hAnsi="Times New Roman" w:cs="Times New Roman"/>
          <w:sz w:val="24"/>
          <w:szCs w:val="24"/>
        </w:rPr>
        <w:t>Ova terapija pomaže u rešavanju emocionalnih problema", rekla je Olivera Sekulić Bartoš, a prenose </w:t>
      </w:r>
      <w:hyperlink r:id="rId20" w:tooltip="organizatori" w:history="1">
        <w:r w:rsidR="00C44766" w:rsidRPr="00123A4F">
          <w:rPr>
            <w:rFonts w:ascii="Times New Roman" w:eastAsia="Times New Roman" w:hAnsi="Times New Roman" w:cs="Times New Roman"/>
            <w:bCs/>
            <w:color w:val="000000"/>
            <w:sz w:val="24"/>
            <w:szCs w:val="24"/>
          </w:rPr>
          <w:t>organizatori.</w:t>
        </w:r>
      </w:hyperlink>
      <w:r w:rsidRPr="00123A4F">
        <w:rPr>
          <w:rFonts w:ascii="Times New Roman" w:eastAsia="Times New Roman" w:hAnsi="Times New Roman" w:cs="Times New Roman"/>
          <w:bCs/>
          <w:color w:val="000000"/>
          <w:sz w:val="24"/>
          <w:szCs w:val="24"/>
        </w:rPr>
        <w:t xml:space="preserve"> </w:t>
      </w:r>
      <w:r w:rsidR="00C44766" w:rsidRPr="00C44766">
        <w:rPr>
          <w:rFonts w:ascii="Times New Roman" w:eastAsia="Times New Roman" w:hAnsi="Times New Roman" w:cs="Times New Roman"/>
          <w:sz w:val="24"/>
          <w:szCs w:val="24"/>
        </w:rPr>
        <w:t>Situacije koje nam se događaju u svakodnevnom životu ne čine nas srećnim, uznemirenim ili zabrinutim, već to čini način na koji ih posmatramo. Kako je objasnila psihološkinja Milica Novkov ova vrsta terapije pomaže pojedincima ukoliko imaju emocionalne ili probleme sa ponašanjem.</w:t>
      </w:r>
      <w:r>
        <w:rPr>
          <w:rFonts w:ascii="Times New Roman" w:eastAsia="Times New Roman" w:hAnsi="Times New Roman" w:cs="Times New Roman"/>
          <w:b/>
          <w:bCs/>
          <w:sz w:val="24"/>
          <w:szCs w:val="24"/>
        </w:rPr>
        <w:t xml:space="preserve"> </w:t>
      </w:r>
      <w:r w:rsidR="00C44766" w:rsidRPr="00C44766">
        <w:rPr>
          <w:rFonts w:ascii="Times New Roman" w:eastAsia="Times New Roman" w:hAnsi="Times New Roman" w:cs="Times New Roman"/>
          <w:sz w:val="24"/>
          <w:szCs w:val="24"/>
        </w:rPr>
        <w:t>"Ova terapija pokazala se kao jedna od najefikasnijih jer je fokusirana na rešavanje problema u sadašnjosti i na ciljeve u budućnosti", rekla je Novkov, dodavši da emocionalni problemi stvaraju blokadu i na taj način koče rešavanje takve situacije.</w:t>
      </w:r>
      <w:r>
        <w:rPr>
          <w:rFonts w:ascii="Times New Roman" w:eastAsia="Times New Roman" w:hAnsi="Times New Roman" w:cs="Times New Roman"/>
          <w:b/>
          <w:bCs/>
          <w:sz w:val="24"/>
          <w:szCs w:val="24"/>
        </w:rPr>
        <w:t xml:space="preserve"> </w:t>
      </w:r>
      <w:r w:rsidR="00C44766" w:rsidRPr="00C44766">
        <w:rPr>
          <w:rFonts w:ascii="Times New Roman" w:eastAsia="Times New Roman" w:hAnsi="Times New Roman" w:cs="Times New Roman"/>
          <w:sz w:val="24"/>
          <w:szCs w:val="24"/>
        </w:rPr>
        <w:t>Ova vrsta terapije nam pomaže i da prevaziđemo blokade koje imamo. "REBT", kao jedna vrsta terapije, pripada grupi kognitivno-bihevioralnih intervencija čija je efikasnost više puta dokazana u radu sa ljudima koji imaju različite psihološke probleme.</w:t>
      </w:r>
    </w:p>
    <w:p w:rsidR="00C44766" w:rsidRPr="00C44766" w:rsidRDefault="00C44766" w:rsidP="00C44766">
      <w:pPr>
        <w:spacing w:after="0" w:line="240" w:lineRule="auto"/>
        <w:rPr>
          <w:rFonts w:ascii="Times New Roman" w:eastAsia="Times New Roman" w:hAnsi="Times New Roman" w:cs="Times New Roman"/>
          <w:sz w:val="24"/>
          <w:szCs w:val="24"/>
          <w:lang w:val="sr-Latn-RS"/>
        </w:rPr>
      </w:pPr>
    </w:p>
    <w:p w:rsidR="00C44766" w:rsidRPr="00C44766" w:rsidRDefault="00C44766" w:rsidP="00C44766">
      <w:pPr>
        <w:spacing w:after="0" w:line="240" w:lineRule="auto"/>
        <w:jc w:val="center"/>
        <w:rPr>
          <w:rFonts w:ascii="Times New Roman" w:eastAsia="Times New Roman" w:hAnsi="Times New Roman" w:cs="Times New Roman"/>
          <w:b/>
          <w:noProof/>
          <w:color w:val="0000CC"/>
          <w:sz w:val="28"/>
          <w:szCs w:val="24"/>
          <w:lang w:val="sr-Latn-RS"/>
        </w:rPr>
      </w:pPr>
      <w:r w:rsidRPr="00C44766">
        <w:rPr>
          <w:rFonts w:ascii="Times New Roman" w:eastAsia="Times New Roman" w:hAnsi="Times New Roman" w:cs="Times New Roman"/>
          <w:b/>
          <w:noProof/>
          <w:color w:val="0000CC"/>
          <w:sz w:val="28"/>
          <w:szCs w:val="24"/>
          <w:lang w:val="sr-Latn-RS"/>
        </w:rPr>
        <w:t>Šareni beton u OŠ „Nikola Tesla”</w:t>
      </w:r>
    </w:p>
    <w:p w:rsidR="00C44766" w:rsidRPr="00C44766" w:rsidRDefault="00C44766" w:rsidP="00C44766">
      <w:pPr>
        <w:spacing w:after="0" w:line="240" w:lineRule="auto"/>
        <w:jc w:val="both"/>
        <w:rPr>
          <w:rFonts w:ascii="Times New Roman" w:eastAsia="Times New Roman" w:hAnsi="Times New Roman" w:cs="Times New Roman"/>
          <w:bCs/>
          <w:noProof/>
          <w:sz w:val="24"/>
          <w:szCs w:val="24"/>
          <w:lang w:val="sr-Latn-RS"/>
        </w:rPr>
      </w:pPr>
    </w:p>
    <w:p w:rsidR="00C44766" w:rsidRPr="00C44766" w:rsidRDefault="00C44766" w:rsidP="00C44766">
      <w:pPr>
        <w:spacing w:after="0" w:line="240" w:lineRule="auto"/>
        <w:jc w:val="both"/>
        <w:rPr>
          <w:rFonts w:ascii="Times New Roman" w:eastAsia="Times New Roman" w:hAnsi="Times New Roman" w:cs="Times New Roman"/>
          <w:noProof/>
          <w:sz w:val="24"/>
          <w:szCs w:val="24"/>
          <w:lang w:val="sr-Cyrl-RS"/>
        </w:rPr>
      </w:pPr>
      <w:r w:rsidRPr="00C44766">
        <w:rPr>
          <w:rFonts w:ascii="Times New Roman" w:eastAsia="Times New Roman" w:hAnsi="Times New Roman" w:cs="Times New Roman"/>
          <w:noProof/>
          <w:sz w:val="24"/>
          <w:szCs w:val="24"/>
          <w:lang w:val="sr-Latn-RS" w:eastAsia="sr-Latn-RS"/>
        </w:rPr>
        <w:drawing>
          <wp:anchor distT="0" distB="0" distL="114300" distR="114300" simplePos="0" relativeHeight="251676672" behindDoc="1" locked="0" layoutInCell="1" allowOverlap="1" wp14:anchorId="019888AF" wp14:editId="53C04C95">
            <wp:simplePos x="0" y="0"/>
            <wp:positionH relativeFrom="column">
              <wp:posOffset>3933190</wp:posOffset>
            </wp:positionH>
            <wp:positionV relativeFrom="paragraph">
              <wp:posOffset>214630</wp:posOffset>
            </wp:positionV>
            <wp:extent cx="1950085" cy="1347470"/>
            <wp:effectExtent l="0" t="0" r="0" b="5080"/>
            <wp:wrapTight wrapText="bothSides">
              <wp:wrapPolygon edited="0">
                <wp:start x="0" y="0"/>
                <wp:lineTo x="0" y="21376"/>
                <wp:lineTo x="21312" y="21376"/>
                <wp:lineTo x="21312" y="0"/>
                <wp:lineTo x="0" y="0"/>
              </wp:wrapPolygon>
            </wp:wrapTight>
            <wp:docPr id="8" name="Picture 8" descr="Шарени бетон у ОШ „Никола Тесла”">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Шарени бетон у ОШ „Никола Тесла”">
                      <a:hlinkClick r:id="rId21"/>
                    </pic:cNvPr>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1950085" cy="13474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44766">
        <w:rPr>
          <w:rFonts w:ascii="Times New Roman" w:eastAsia="Times New Roman" w:hAnsi="Times New Roman" w:cs="Times New Roman"/>
          <w:bCs/>
          <w:noProof/>
          <w:sz w:val="24"/>
          <w:szCs w:val="24"/>
          <w:lang w:val="sr-Latn-RS"/>
        </w:rPr>
        <w:tab/>
        <w:t>Završeno je uređenje školskog dvorišta u OŠ„Nikola Tesla“ na Telepu, saopšteno je iz Zavoda za izgradnju grada. Jedno od najvećih školskih dvorišta u gradu</w:t>
      </w:r>
      <w:r w:rsidRPr="00C44766">
        <w:rPr>
          <w:rFonts w:ascii="Times New Roman" w:eastAsia="Times New Roman" w:hAnsi="Times New Roman" w:cs="Times New Roman"/>
          <w:b/>
          <w:bCs/>
          <w:noProof/>
          <w:sz w:val="24"/>
          <w:szCs w:val="24"/>
          <w:lang w:val="sr-Latn-RS"/>
        </w:rPr>
        <w:t xml:space="preserve"> </w:t>
      </w:r>
      <w:r w:rsidRPr="00C44766">
        <w:rPr>
          <w:rFonts w:ascii="Times New Roman" w:eastAsia="Times New Roman" w:hAnsi="Times New Roman" w:cs="Times New Roman"/>
          <w:noProof/>
          <w:sz w:val="24"/>
          <w:szCs w:val="24"/>
          <w:lang w:val="sr-Latn-RS"/>
        </w:rPr>
        <w:t>bilo je u izuzetno lošem stanju, kažu u ZIG-u, te je rekonstruisano da bi se đacima obezbedio bezbedniji i prijatniji boravak u školi. Kompletno je rekonstruisano dvorište od 800 kvadratnih metara, nove betonske ploče u boji zamenile su stari uništeni beton i betonske ploče. Rekonstruisano je i stepenište na ulazima u školu i izgrađena pristupna staza sportskim terenima. Popločana je i saletla u dvorištu, a postavljene su i nove klupe i kante za otpatke. Iz ZIG-a poručuju da će u narednom periodu u školsko dvorište biti postavljena i teretana. Kako naglašavaju u ZIG-u, uređenje školskih dvorišta se nastavlja.</w:t>
      </w:r>
    </w:p>
    <w:p w:rsidR="00C44766" w:rsidRPr="00C44766" w:rsidRDefault="00C44766" w:rsidP="00C44766">
      <w:pPr>
        <w:spacing w:after="0" w:line="240" w:lineRule="auto"/>
        <w:rPr>
          <w:rFonts w:ascii="Times New Roman" w:eastAsia="Times New Roman" w:hAnsi="Times New Roman" w:cs="Times New Roman"/>
          <w:sz w:val="24"/>
          <w:szCs w:val="24"/>
          <w:lang w:val="sr-Latn-RS"/>
        </w:rPr>
      </w:pPr>
    </w:p>
    <w:p w:rsidR="00123A4F" w:rsidRPr="00DC2634" w:rsidRDefault="00123A4F" w:rsidP="00323C59">
      <w:pPr>
        <w:spacing w:after="0" w:line="240" w:lineRule="auto"/>
        <w:jc w:val="center"/>
        <w:rPr>
          <w:rFonts w:ascii="Times New Roman" w:eastAsia="Times New Roman" w:hAnsi="Times New Roman" w:cs="Times New Roman"/>
          <w:b/>
          <w:color w:val="0000CC"/>
          <w:sz w:val="28"/>
          <w:szCs w:val="24"/>
          <w:lang w:val="sr-Latn-RS"/>
        </w:rPr>
      </w:pPr>
      <w:r w:rsidRPr="00DC2634">
        <w:rPr>
          <w:rFonts w:ascii="Times New Roman" w:eastAsia="Times New Roman" w:hAnsi="Times New Roman" w:cs="Times New Roman"/>
          <w:b/>
          <w:color w:val="0000CC"/>
          <w:sz w:val="28"/>
          <w:szCs w:val="24"/>
          <w:lang w:val="sr-Latn-RS"/>
        </w:rPr>
        <w:t>Tribina "Industrijsko nasleđe Zrenjanina"</w:t>
      </w:r>
    </w:p>
    <w:p w:rsidR="00123A4F" w:rsidRDefault="00123A4F" w:rsidP="00123A4F">
      <w:pPr>
        <w:spacing w:after="0" w:line="240" w:lineRule="auto"/>
        <w:rPr>
          <w:rFonts w:ascii="Times New Roman" w:eastAsia="Times New Roman" w:hAnsi="Times New Roman" w:cs="Times New Roman"/>
          <w:sz w:val="24"/>
          <w:szCs w:val="24"/>
          <w:lang w:val="sr-Latn-RS"/>
        </w:rPr>
      </w:pPr>
    </w:p>
    <w:p w:rsidR="00C44766" w:rsidRDefault="00123A4F" w:rsidP="00123A4F">
      <w:pPr>
        <w:spacing w:after="0" w:line="240" w:lineRule="auto"/>
        <w:jc w:val="both"/>
        <w:rPr>
          <w:rFonts w:ascii="Times New Roman" w:eastAsia="Times New Roman" w:hAnsi="Times New Roman" w:cs="Times New Roman"/>
          <w:sz w:val="24"/>
          <w:szCs w:val="24"/>
          <w:lang w:val="sr-Latn-RS"/>
        </w:rPr>
      </w:pPr>
      <w:r>
        <w:rPr>
          <w:rFonts w:ascii="Times New Roman" w:eastAsia="Times New Roman" w:hAnsi="Times New Roman" w:cs="Times New Roman"/>
          <w:sz w:val="24"/>
          <w:szCs w:val="24"/>
          <w:lang w:val="sr-Latn-RS"/>
        </w:rPr>
        <w:tab/>
      </w:r>
      <w:r w:rsidRPr="00123A4F">
        <w:rPr>
          <w:rFonts w:ascii="Times New Roman" w:eastAsia="Times New Roman" w:hAnsi="Times New Roman" w:cs="Times New Roman"/>
          <w:sz w:val="24"/>
          <w:szCs w:val="24"/>
          <w:lang w:val="sr-Latn-RS"/>
        </w:rPr>
        <w:t>U maloj sali K</w:t>
      </w:r>
      <w:r>
        <w:rPr>
          <w:rFonts w:ascii="Times New Roman" w:eastAsia="Times New Roman" w:hAnsi="Times New Roman" w:cs="Times New Roman"/>
          <w:sz w:val="24"/>
          <w:szCs w:val="24"/>
          <w:lang w:val="sr-Latn-RS"/>
        </w:rPr>
        <w:t>ulturnog centra Zrenjanina u ponedeljak u 19 časova j</w:t>
      </w:r>
      <w:r w:rsidRPr="00123A4F">
        <w:rPr>
          <w:rFonts w:ascii="Times New Roman" w:eastAsia="Times New Roman" w:hAnsi="Times New Roman" w:cs="Times New Roman"/>
          <w:sz w:val="24"/>
          <w:szCs w:val="24"/>
          <w:lang w:val="sr-Latn-RS"/>
        </w:rPr>
        <w:t>e održana tribina "In</w:t>
      </w:r>
      <w:r>
        <w:rPr>
          <w:rFonts w:ascii="Times New Roman" w:eastAsia="Times New Roman" w:hAnsi="Times New Roman" w:cs="Times New Roman"/>
          <w:sz w:val="24"/>
          <w:szCs w:val="24"/>
          <w:lang w:val="sr-Latn-RS"/>
        </w:rPr>
        <w:t>dustrijsko nasleđe Zrenjanina". Na tribini su</w:t>
      </w:r>
      <w:r w:rsidR="00323C59">
        <w:rPr>
          <w:rFonts w:ascii="Times New Roman" w:eastAsia="Times New Roman" w:hAnsi="Times New Roman" w:cs="Times New Roman"/>
          <w:sz w:val="24"/>
          <w:szCs w:val="24"/>
          <w:lang w:val="sr-Latn-RS"/>
        </w:rPr>
        <w:t xml:space="preserve"> govor</w:t>
      </w:r>
      <w:r w:rsidRPr="00123A4F">
        <w:rPr>
          <w:rFonts w:ascii="Times New Roman" w:eastAsia="Times New Roman" w:hAnsi="Times New Roman" w:cs="Times New Roman"/>
          <w:sz w:val="24"/>
          <w:szCs w:val="24"/>
          <w:lang w:val="sr-Latn-RS"/>
        </w:rPr>
        <w:t>i</w:t>
      </w:r>
      <w:r w:rsidR="00323C59">
        <w:rPr>
          <w:rFonts w:ascii="Times New Roman" w:eastAsia="Times New Roman" w:hAnsi="Times New Roman" w:cs="Times New Roman"/>
          <w:sz w:val="24"/>
          <w:szCs w:val="24"/>
          <w:lang w:val="sr-Latn-RS"/>
        </w:rPr>
        <w:t>li</w:t>
      </w:r>
      <w:r w:rsidRPr="00123A4F">
        <w:rPr>
          <w:rFonts w:ascii="Times New Roman" w:eastAsia="Times New Roman" w:hAnsi="Times New Roman" w:cs="Times New Roman"/>
          <w:sz w:val="24"/>
          <w:szCs w:val="24"/>
          <w:lang w:val="sr-Latn-RS"/>
        </w:rPr>
        <w:t xml:space="preserve"> Bojan Kojičić, konzervator i istoričar umetnosti i dr Anica Tufegdžić, docentkinja Departmana za arhitetkuru i urbanizam Fakultet</w:t>
      </w:r>
      <w:r>
        <w:rPr>
          <w:rFonts w:ascii="Times New Roman" w:eastAsia="Times New Roman" w:hAnsi="Times New Roman" w:cs="Times New Roman"/>
          <w:sz w:val="24"/>
          <w:szCs w:val="24"/>
          <w:lang w:val="sr-Latn-RS"/>
        </w:rPr>
        <w:t xml:space="preserve">a tehničkih nauka u Novom Sadu. </w:t>
      </w:r>
      <w:r w:rsidR="00323C59">
        <w:rPr>
          <w:rFonts w:ascii="Times New Roman" w:eastAsia="Times New Roman" w:hAnsi="Times New Roman" w:cs="Times New Roman"/>
          <w:sz w:val="24"/>
          <w:szCs w:val="24"/>
          <w:lang w:val="sr-Latn-RS"/>
        </w:rPr>
        <w:t>U okviru programa je</w:t>
      </w:r>
      <w:r w:rsidRPr="00123A4F">
        <w:rPr>
          <w:rFonts w:ascii="Times New Roman" w:eastAsia="Times New Roman" w:hAnsi="Times New Roman" w:cs="Times New Roman"/>
          <w:sz w:val="24"/>
          <w:szCs w:val="24"/>
          <w:lang w:val="sr-Latn-RS"/>
        </w:rPr>
        <w:t xml:space="preserve"> prikazan film o Zrenjaninskog industriji piva iz 1996. godine i kratak film iz </w:t>
      </w:r>
      <w:r>
        <w:rPr>
          <w:rFonts w:ascii="Times New Roman" w:eastAsia="Times New Roman" w:hAnsi="Times New Roman" w:cs="Times New Roman"/>
          <w:sz w:val="24"/>
          <w:szCs w:val="24"/>
          <w:lang w:val="sr-Latn-RS"/>
        </w:rPr>
        <w:t xml:space="preserve">2015. godine, kaže se u najavi. </w:t>
      </w:r>
      <w:r w:rsidR="00323C59">
        <w:rPr>
          <w:rFonts w:ascii="Times New Roman" w:eastAsia="Times New Roman" w:hAnsi="Times New Roman" w:cs="Times New Roman"/>
          <w:sz w:val="24"/>
          <w:szCs w:val="24"/>
          <w:lang w:val="sr-Latn-RS"/>
        </w:rPr>
        <w:t>Tribinu  prati</w:t>
      </w:r>
      <w:r w:rsidRPr="00123A4F">
        <w:rPr>
          <w:rFonts w:ascii="Times New Roman" w:eastAsia="Times New Roman" w:hAnsi="Times New Roman" w:cs="Times New Roman"/>
          <w:sz w:val="24"/>
          <w:szCs w:val="24"/>
          <w:lang w:val="sr-Latn-RS"/>
        </w:rPr>
        <w:t xml:space="preserve"> i izložba eksponata posleratnih pro</w:t>
      </w:r>
      <w:r>
        <w:rPr>
          <w:rFonts w:ascii="Times New Roman" w:eastAsia="Times New Roman" w:hAnsi="Times New Roman" w:cs="Times New Roman"/>
          <w:sz w:val="24"/>
          <w:szCs w:val="24"/>
          <w:lang w:val="sr-Latn-RS"/>
        </w:rPr>
        <w:t xml:space="preserve">izvoda zrenjaninske industrije. </w:t>
      </w:r>
      <w:r w:rsidRPr="00123A4F">
        <w:rPr>
          <w:rFonts w:ascii="Times New Roman" w:eastAsia="Times New Roman" w:hAnsi="Times New Roman" w:cs="Times New Roman"/>
          <w:sz w:val="24"/>
          <w:szCs w:val="24"/>
          <w:lang w:val="sr-Latn-RS"/>
        </w:rPr>
        <w:t xml:space="preserve">Program </w:t>
      </w:r>
      <w:r w:rsidR="00323C59">
        <w:rPr>
          <w:rFonts w:ascii="Times New Roman" w:eastAsia="Times New Roman" w:hAnsi="Times New Roman" w:cs="Times New Roman"/>
          <w:sz w:val="24"/>
          <w:szCs w:val="24"/>
          <w:lang w:val="sr-Latn-RS"/>
        </w:rPr>
        <w:t>su organizovali</w:t>
      </w:r>
      <w:r w:rsidRPr="00123A4F">
        <w:rPr>
          <w:rFonts w:ascii="Times New Roman" w:eastAsia="Times New Roman" w:hAnsi="Times New Roman" w:cs="Times New Roman"/>
          <w:sz w:val="24"/>
          <w:szCs w:val="24"/>
          <w:lang w:val="sr-Latn-RS"/>
        </w:rPr>
        <w:t xml:space="preserve"> udruženje "Zrenjaninsko volim" i Nezavisno udruženje nezaposlenih Vojvodine - Zrenjanin.</w:t>
      </w:r>
    </w:p>
    <w:p w:rsidR="00123A4F" w:rsidRPr="00C44766" w:rsidRDefault="00123A4F" w:rsidP="00123A4F">
      <w:pPr>
        <w:spacing w:after="0" w:line="240" w:lineRule="auto"/>
        <w:rPr>
          <w:rFonts w:ascii="Times New Roman" w:eastAsia="Times New Roman" w:hAnsi="Times New Roman" w:cs="Times New Roman"/>
          <w:sz w:val="24"/>
          <w:szCs w:val="24"/>
          <w:lang w:val="sr-Latn-RS"/>
        </w:rPr>
      </w:pPr>
    </w:p>
    <w:p w:rsidR="00C44766" w:rsidRPr="00C44766" w:rsidRDefault="00C44766" w:rsidP="00C44766">
      <w:pPr>
        <w:spacing w:after="0" w:line="240" w:lineRule="auto"/>
        <w:jc w:val="center"/>
        <w:rPr>
          <w:rFonts w:ascii="Times New Roman" w:eastAsia="Times New Roman" w:hAnsi="Times New Roman" w:cs="Times New Roman"/>
          <w:b/>
          <w:noProof/>
          <w:color w:val="FF0000"/>
          <w:sz w:val="28"/>
          <w:szCs w:val="24"/>
          <w:lang w:val="sr-Latn-RS"/>
        </w:rPr>
      </w:pPr>
      <w:r w:rsidRPr="00C44766">
        <w:rPr>
          <w:rFonts w:ascii="Times New Roman" w:eastAsia="Times New Roman" w:hAnsi="Times New Roman" w:cs="Times New Roman"/>
          <w:b/>
          <w:noProof/>
          <w:color w:val="FF0000"/>
          <w:sz w:val="28"/>
          <w:szCs w:val="24"/>
          <w:lang w:val="sr-Latn-RS"/>
        </w:rPr>
        <w:t>Poboljšana bezbednost učenika</w:t>
      </w:r>
    </w:p>
    <w:p w:rsidR="00C44766" w:rsidRPr="00C44766" w:rsidRDefault="00C44766" w:rsidP="00C44766">
      <w:pPr>
        <w:spacing w:after="0" w:line="240" w:lineRule="auto"/>
        <w:jc w:val="both"/>
        <w:rPr>
          <w:rFonts w:ascii="Times New Roman" w:eastAsia="Times New Roman" w:hAnsi="Times New Roman" w:cs="Times New Roman"/>
          <w:noProof/>
          <w:sz w:val="24"/>
          <w:szCs w:val="24"/>
          <w:lang w:val="sr-Latn-RS"/>
        </w:rPr>
      </w:pPr>
    </w:p>
    <w:p w:rsidR="00C44766" w:rsidRPr="00C44766" w:rsidRDefault="00C44766" w:rsidP="00C44766">
      <w:pPr>
        <w:spacing w:after="0" w:line="240" w:lineRule="auto"/>
        <w:jc w:val="both"/>
        <w:rPr>
          <w:rFonts w:ascii="Times New Roman" w:eastAsia="Times New Roman" w:hAnsi="Times New Roman" w:cs="Times New Roman"/>
          <w:noProof/>
          <w:sz w:val="24"/>
          <w:szCs w:val="24"/>
          <w:lang w:val="sr-Latn-RS"/>
        </w:rPr>
      </w:pPr>
      <w:r w:rsidRPr="00C44766">
        <w:rPr>
          <w:rFonts w:ascii="Times New Roman" w:eastAsia="Times New Roman" w:hAnsi="Times New Roman" w:cs="Times New Roman"/>
          <w:noProof/>
          <w:sz w:val="24"/>
          <w:szCs w:val="24"/>
          <w:lang w:val="sr-Latn-RS"/>
        </w:rPr>
        <w:tab/>
        <w:t>Da bi se povećala bezbednost u novosadskim osnovnim i srednjim školama, grad planira da do kraja godine uvede identifikacione kartice za sve učenike. Na taj način će se kontrolisati ulazak svih lica u školska dvorišta, a to je jedan od narednih koraka Koordinacionog tela za borbu protiv nasilja u osnovnim i srednjim školama Novog Sada. Vršnjačko nasilje najčešće se događa u školskim dvorištima, a uvođenjem identifikacionih kartica trebalo bi da se spreči ulazak svih koji bi mogli da ugroze bezbednost dece. Novac za identifikacije biće izdvojen rebalansom gradskog budžeta. U srednjoj školi "Mileva Marić Ajnštajn" biće uvedena metal detektor vrata, a taj sistem pregleda đačkih torbi mogao bi biti uveden i u druge škole koje se smatraju problematičnim. Previđen je i video nadzor u svim školama koje ga sada nemaju, unutar i van zgrade.</w:t>
      </w:r>
    </w:p>
    <w:p w:rsidR="00DC2634" w:rsidRDefault="00C44766" w:rsidP="00C44766">
      <w:pPr>
        <w:spacing w:after="0" w:line="240" w:lineRule="auto"/>
        <w:jc w:val="both"/>
        <w:rPr>
          <w:rFonts w:ascii="Times New Roman" w:eastAsia="Times New Roman" w:hAnsi="Times New Roman" w:cs="Times New Roman"/>
          <w:noProof/>
          <w:sz w:val="24"/>
          <w:szCs w:val="24"/>
          <w:lang w:val="sr-Latn-RS"/>
        </w:rPr>
      </w:pPr>
      <w:r w:rsidRPr="00C44766">
        <w:rPr>
          <w:rFonts w:ascii="Times New Roman" w:eastAsia="Times New Roman" w:hAnsi="Times New Roman" w:cs="Times New Roman"/>
          <w:noProof/>
          <w:sz w:val="24"/>
          <w:szCs w:val="24"/>
          <w:lang w:val="sr-Latn-RS"/>
        </w:rPr>
        <w:tab/>
        <w:t>"Naravno kao jedno od gorućih pitanja jeste pitanje javne rasvete u školskim dvorištima, procenjeno je da svega par škola ima adekvatnu javnu rasvetu i na Zavodu za izgradnju grada je da pojača aktivnosti na tom polju", rekao je gradonačelnik Novog Sada Miloš Vučević.</w:t>
      </w:r>
      <w:r w:rsidR="00DC2634">
        <w:rPr>
          <w:rFonts w:ascii="Times New Roman" w:eastAsia="Times New Roman" w:hAnsi="Times New Roman" w:cs="Times New Roman"/>
          <w:noProof/>
          <w:sz w:val="24"/>
          <w:szCs w:val="24"/>
          <w:lang w:val="sr-Latn-RS"/>
        </w:rPr>
        <w:t xml:space="preserve"> </w:t>
      </w:r>
      <w:r w:rsidRPr="00C44766">
        <w:rPr>
          <w:rFonts w:ascii="Times New Roman" w:eastAsia="Times New Roman" w:hAnsi="Times New Roman" w:cs="Times New Roman"/>
          <w:noProof/>
          <w:sz w:val="24"/>
          <w:szCs w:val="24"/>
          <w:lang w:val="sr-Latn-RS"/>
        </w:rPr>
        <w:t>Pojačane aktivnosti imaće i policija, koja je do sada češćim obilascima škola i kvartova oko njih, pronašla veće količine narkotika, predmeta za napad, ali i nekoliko lica sa poternica. A Koordinaciono telo veću pažnju posvetiće i borbi protiv takozvanog sajber nasilja.</w:t>
      </w:r>
      <w:r w:rsidR="00DC2634">
        <w:rPr>
          <w:rFonts w:ascii="Times New Roman" w:eastAsia="Times New Roman" w:hAnsi="Times New Roman" w:cs="Times New Roman"/>
          <w:noProof/>
          <w:sz w:val="24"/>
          <w:szCs w:val="24"/>
          <w:lang w:val="sr-Latn-RS"/>
        </w:rPr>
        <w:t xml:space="preserve"> </w:t>
      </w:r>
      <w:r w:rsidRPr="00C44766">
        <w:rPr>
          <w:rFonts w:ascii="Times New Roman" w:eastAsia="Times New Roman" w:hAnsi="Times New Roman" w:cs="Times New Roman"/>
          <w:noProof/>
          <w:sz w:val="24"/>
          <w:szCs w:val="24"/>
          <w:lang w:val="sr-Latn-RS"/>
        </w:rPr>
        <w:t>"U tom smislu ćemo pojačati i rad onih kolega koji su već opredeljeni kao školski policajci, da će njihovim izmeštanjem, znači ne u okviru same zgrade kako je bilo ranije, nego će ići u širi krug, oko kvartova škole gde će tu represivno i preventivnog dejstvovati kada imaju priliku i ovlašćenja da to rade", kaže Nenad Erdeljan, rukovodilac Grupe za suzbijanje maloletničke delinkvencije u Odeljenju kriminalističke policije Policijske uprave Novi Sad.</w:t>
      </w:r>
    </w:p>
    <w:p w:rsidR="00C44766" w:rsidRPr="00C44766" w:rsidRDefault="00DC2634" w:rsidP="00C44766">
      <w:pPr>
        <w:spacing w:after="0" w:line="240" w:lineRule="auto"/>
        <w:jc w:val="both"/>
        <w:rPr>
          <w:rFonts w:ascii="Times New Roman" w:eastAsia="Times New Roman" w:hAnsi="Times New Roman" w:cs="Times New Roman"/>
          <w:noProof/>
          <w:sz w:val="24"/>
          <w:szCs w:val="24"/>
          <w:lang w:val="sr-Latn-RS"/>
        </w:rPr>
      </w:pPr>
      <w:r>
        <w:rPr>
          <w:rFonts w:ascii="Times New Roman" w:eastAsia="Times New Roman" w:hAnsi="Times New Roman" w:cs="Times New Roman"/>
          <w:noProof/>
          <w:sz w:val="24"/>
          <w:szCs w:val="24"/>
          <w:lang w:val="sr-Latn-RS"/>
        </w:rPr>
        <w:tab/>
      </w:r>
      <w:r w:rsidR="00C44766" w:rsidRPr="00C44766">
        <w:rPr>
          <w:rFonts w:ascii="Times New Roman" w:eastAsia="Times New Roman" w:hAnsi="Times New Roman" w:cs="Times New Roman"/>
          <w:noProof/>
          <w:sz w:val="24"/>
          <w:szCs w:val="24"/>
          <w:lang w:val="sr-Latn-RS"/>
        </w:rPr>
        <w:t>U okviru Koordinacionog tela jedna od mera jeste edukacija svih korisnika novih informaciono komunkacionih tehnologija kroz edukatvine radionice sa učenicima, sa roditeljima i sa prosvetnim radnicima, kako se prepoznaje, kako se reaguje, kome se prijavljuje.</w:t>
      </w:r>
      <w:r>
        <w:rPr>
          <w:rFonts w:ascii="Times New Roman" w:eastAsia="Times New Roman" w:hAnsi="Times New Roman" w:cs="Times New Roman"/>
          <w:noProof/>
          <w:sz w:val="24"/>
          <w:szCs w:val="24"/>
          <w:lang w:val="sr-Latn-RS"/>
        </w:rPr>
        <w:t xml:space="preserve"> </w:t>
      </w:r>
      <w:r w:rsidR="00C44766" w:rsidRPr="00C44766">
        <w:rPr>
          <w:rFonts w:ascii="Times New Roman" w:eastAsia="Times New Roman" w:hAnsi="Times New Roman" w:cs="Times New Roman"/>
          <w:noProof/>
          <w:sz w:val="24"/>
          <w:szCs w:val="24"/>
          <w:lang w:val="sr-Latn-RS"/>
        </w:rPr>
        <w:t>Bezbednost učenika u ovoj školskoj godini bolja je nego u prethodnoj, zbog manjeg broja prekršajnih i krivičnih dela, navod se u izveštaju Koordinacionog tela. Ipak i dalje je potrebna bolja komunikacija između direktora škola sa policijom i da naravno u sve to budu uključeni i roditelji.</w:t>
      </w:r>
    </w:p>
    <w:p w:rsidR="00DC2634" w:rsidRPr="00DC2634" w:rsidRDefault="00DC2634" w:rsidP="00DC2634">
      <w:pPr>
        <w:spacing w:after="0" w:line="240" w:lineRule="auto"/>
        <w:jc w:val="both"/>
        <w:rPr>
          <w:rFonts w:ascii="Times New Roman" w:eastAsia="Times New Roman" w:hAnsi="Times New Roman" w:cs="Times New Roman"/>
          <w:bCs/>
          <w:noProof/>
          <w:color w:val="FF0000"/>
          <w:sz w:val="24"/>
          <w:szCs w:val="24"/>
          <w:lang w:val="sr-Latn-RS"/>
        </w:rPr>
      </w:pPr>
    </w:p>
    <w:p w:rsidR="00123A4F" w:rsidRPr="00DC2634" w:rsidRDefault="00123A4F" w:rsidP="00123A4F">
      <w:pPr>
        <w:spacing w:after="0" w:line="240" w:lineRule="auto"/>
        <w:jc w:val="center"/>
        <w:rPr>
          <w:rFonts w:ascii="Times New Roman" w:eastAsia="Times New Roman" w:hAnsi="Times New Roman" w:cs="Times New Roman"/>
          <w:b/>
          <w:bCs/>
          <w:noProof/>
          <w:color w:val="FF0000"/>
          <w:sz w:val="28"/>
          <w:szCs w:val="24"/>
        </w:rPr>
      </w:pPr>
      <w:r w:rsidRPr="00DC2634">
        <w:rPr>
          <w:rFonts w:ascii="Times New Roman" w:eastAsia="Times New Roman" w:hAnsi="Times New Roman" w:cs="Times New Roman"/>
          <w:b/>
          <w:bCs/>
          <w:noProof/>
          <w:color w:val="FF0000"/>
          <w:sz w:val="28"/>
          <w:szCs w:val="24"/>
        </w:rPr>
        <w:t>Deca sve više sklona kratkovidosti</w:t>
      </w:r>
    </w:p>
    <w:p w:rsidR="00123A4F" w:rsidRDefault="00123A4F" w:rsidP="00123A4F">
      <w:pPr>
        <w:spacing w:after="0" w:line="240" w:lineRule="auto"/>
        <w:jc w:val="both"/>
        <w:rPr>
          <w:rFonts w:ascii="Times New Roman" w:eastAsia="Times New Roman" w:hAnsi="Times New Roman" w:cs="Times New Roman"/>
          <w:bCs/>
          <w:noProof/>
          <w:sz w:val="24"/>
          <w:szCs w:val="24"/>
        </w:rPr>
      </w:pPr>
    </w:p>
    <w:p w:rsidR="00123A4F" w:rsidRDefault="00123A4F" w:rsidP="00123A4F">
      <w:pPr>
        <w:spacing w:after="0" w:line="240" w:lineRule="auto"/>
        <w:jc w:val="both"/>
        <w:rPr>
          <w:rFonts w:ascii="Times New Roman" w:eastAsia="Times New Roman" w:hAnsi="Times New Roman" w:cs="Times New Roman"/>
          <w:noProof/>
          <w:sz w:val="24"/>
          <w:szCs w:val="24"/>
        </w:rPr>
      </w:pPr>
      <w:r>
        <w:rPr>
          <w:rFonts w:ascii="Times New Roman" w:eastAsia="Times New Roman" w:hAnsi="Times New Roman" w:cs="Times New Roman"/>
          <w:bCs/>
          <w:noProof/>
          <w:sz w:val="24"/>
          <w:szCs w:val="24"/>
        </w:rPr>
        <w:tab/>
      </w:r>
      <w:r w:rsidRPr="00F53458">
        <w:rPr>
          <w:rFonts w:ascii="Times New Roman" w:eastAsia="Times New Roman" w:hAnsi="Times New Roman" w:cs="Times New Roman"/>
          <w:bCs/>
          <w:noProof/>
          <w:sz w:val="24"/>
          <w:szCs w:val="24"/>
        </w:rPr>
        <w:t>Kratkovida deca su u proseku skoro četiri sata nedeljno manje napolju nego deca sa dobrim vidom, a oko dva odsto dece od pet do sedam godina treba da nosi naočare.</w:t>
      </w:r>
      <w:r>
        <w:rPr>
          <w:rFonts w:ascii="Times New Roman" w:eastAsia="Times New Roman" w:hAnsi="Times New Roman" w:cs="Times New Roman"/>
          <w:bCs/>
          <w:noProof/>
          <w:sz w:val="24"/>
          <w:szCs w:val="24"/>
        </w:rPr>
        <w:t xml:space="preserve"> </w:t>
      </w:r>
      <w:r w:rsidRPr="00F53458">
        <w:rPr>
          <w:rFonts w:ascii="Times New Roman" w:eastAsia="Times New Roman" w:hAnsi="Times New Roman" w:cs="Times New Roman"/>
          <w:noProof/>
          <w:sz w:val="24"/>
          <w:szCs w:val="24"/>
        </w:rPr>
        <w:t>Izlaganje prirodnom svetlu i posmatranje udaljenih objekata ključni su u sprečavanju kratkovidosti, a za svaki dodatan sat koji deca provedu napolju rizik kratkovidnosti smanjuje se za oko dva odsto, potvrdili su rezultati istraživanja koje je sprovedeno na Kembridžu na oko 10.000 dece.</w:t>
      </w:r>
      <w:r>
        <w:rPr>
          <w:rFonts w:ascii="Times New Roman" w:eastAsia="Times New Roman" w:hAnsi="Times New Roman" w:cs="Times New Roman"/>
          <w:bCs/>
          <w:noProof/>
          <w:sz w:val="24"/>
          <w:szCs w:val="24"/>
        </w:rPr>
        <w:t xml:space="preserve"> </w:t>
      </w:r>
      <w:r w:rsidRPr="00F53458">
        <w:rPr>
          <w:rFonts w:ascii="Times New Roman" w:eastAsia="Times New Roman" w:hAnsi="Times New Roman" w:cs="Times New Roman"/>
          <w:noProof/>
          <w:sz w:val="24"/>
          <w:szCs w:val="24"/>
        </w:rPr>
        <w:t xml:space="preserve">Naučnici </w:t>
      </w:r>
      <w:r w:rsidRPr="00F53458">
        <w:rPr>
          <w:rFonts w:ascii="Times New Roman" w:eastAsia="Times New Roman" w:hAnsi="Times New Roman" w:cs="Times New Roman"/>
          <w:noProof/>
          <w:sz w:val="24"/>
          <w:szCs w:val="24"/>
        </w:rPr>
        <w:lastRenderedPageBreak/>
        <w:t>veruju da deca koja provode dosta vremena napolju manje čitaju, igraju kompjuterske igrice ili gledaju televizor, za šta je još odavno poznato da kvari vid.</w:t>
      </w:r>
      <w:r>
        <w:rPr>
          <w:rFonts w:ascii="Times New Roman" w:eastAsia="Times New Roman" w:hAnsi="Times New Roman" w:cs="Times New Roman"/>
          <w:bCs/>
          <w:noProof/>
          <w:sz w:val="24"/>
          <w:szCs w:val="24"/>
        </w:rPr>
        <w:t xml:space="preserve"> </w:t>
      </w:r>
      <w:r w:rsidRPr="00F53458">
        <w:rPr>
          <w:rFonts w:ascii="Times New Roman" w:eastAsia="Times New Roman" w:hAnsi="Times New Roman" w:cs="Times New Roman"/>
          <w:noProof/>
          <w:sz w:val="24"/>
          <w:szCs w:val="24"/>
        </w:rPr>
        <w:t>"Potrebno je provesti još istraživanja da bismo otkrili sve faktore koji našoj deci kvare vid", rekao je vođa studije, dr Džastin Šervin.</w:t>
      </w:r>
      <w:r>
        <w:rPr>
          <w:rFonts w:ascii="Times New Roman" w:eastAsia="Times New Roman" w:hAnsi="Times New Roman" w:cs="Times New Roman"/>
          <w:bCs/>
          <w:noProof/>
          <w:sz w:val="24"/>
          <w:szCs w:val="24"/>
        </w:rPr>
        <w:t xml:space="preserve"> </w:t>
      </w:r>
      <w:r w:rsidRPr="00F53458">
        <w:rPr>
          <w:rFonts w:ascii="Times New Roman" w:eastAsia="Times New Roman" w:hAnsi="Times New Roman" w:cs="Times New Roman"/>
          <w:noProof/>
          <w:sz w:val="24"/>
          <w:szCs w:val="24"/>
        </w:rPr>
        <w:t>Kratkovidost ne može da se izleči. Ali čak i kad se otkrije kratkovidost, njeno napredovanje se može zaustaviti ili barem usporiti.</w:t>
      </w:r>
    </w:p>
    <w:p w:rsidR="00E9621A" w:rsidRPr="00E9621A" w:rsidRDefault="00E9621A" w:rsidP="00E9621A">
      <w:pPr>
        <w:spacing w:after="0" w:line="240" w:lineRule="auto"/>
        <w:jc w:val="both"/>
        <w:rPr>
          <w:rFonts w:ascii="Times New Roman" w:eastAsia="Times New Roman" w:hAnsi="Times New Roman" w:cs="Times New Roman"/>
          <w:noProof/>
          <w:sz w:val="24"/>
          <w:szCs w:val="24"/>
        </w:rPr>
      </w:pPr>
    </w:p>
    <w:p w:rsidR="00E822B7" w:rsidRPr="00E822B7" w:rsidRDefault="00E822B7" w:rsidP="00E822B7">
      <w:pPr>
        <w:jc w:val="center"/>
        <w:rPr>
          <w:rFonts w:ascii="Times New Roman" w:eastAsia="Times New Roman" w:hAnsi="Times New Roman" w:cs="Times New Roman"/>
          <w:b/>
          <w:color w:val="FF0000"/>
          <w:sz w:val="28"/>
          <w:szCs w:val="24"/>
        </w:rPr>
      </w:pPr>
      <w:r w:rsidRPr="00E822B7">
        <w:rPr>
          <w:rFonts w:ascii="Times New Roman" w:eastAsia="Times New Roman" w:hAnsi="Times New Roman" w:cs="Times New Roman"/>
          <w:b/>
          <w:color w:val="FF0000"/>
          <w:sz w:val="28"/>
          <w:szCs w:val="24"/>
        </w:rPr>
        <w:t>Prodao dev</w:t>
      </w:r>
      <w:r>
        <w:rPr>
          <w:rFonts w:ascii="Times New Roman" w:eastAsia="Times New Roman" w:hAnsi="Times New Roman" w:cs="Times New Roman"/>
          <w:b/>
          <w:color w:val="FF0000"/>
          <w:sz w:val="28"/>
          <w:szCs w:val="24"/>
        </w:rPr>
        <w:t>ojčicu za pečeno prase,</w:t>
      </w:r>
      <w:r w:rsidRPr="00E822B7">
        <w:rPr>
          <w:rFonts w:ascii="Times New Roman" w:eastAsia="Times New Roman" w:hAnsi="Times New Roman" w:cs="Times New Roman"/>
          <w:b/>
          <w:color w:val="FF0000"/>
          <w:sz w:val="28"/>
          <w:szCs w:val="24"/>
        </w:rPr>
        <w:t xml:space="preserve"> čeka</w:t>
      </w:r>
      <w:r>
        <w:rPr>
          <w:rFonts w:ascii="Times New Roman" w:eastAsia="Times New Roman" w:hAnsi="Times New Roman" w:cs="Times New Roman"/>
          <w:b/>
          <w:color w:val="FF0000"/>
          <w:sz w:val="28"/>
          <w:szCs w:val="24"/>
        </w:rPr>
        <w:t xml:space="preserve"> ga</w:t>
      </w:r>
      <w:r w:rsidRPr="00E822B7">
        <w:rPr>
          <w:rFonts w:ascii="Times New Roman" w:eastAsia="Times New Roman" w:hAnsi="Times New Roman" w:cs="Times New Roman"/>
          <w:b/>
          <w:color w:val="FF0000"/>
          <w:sz w:val="28"/>
          <w:szCs w:val="24"/>
        </w:rPr>
        <w:t xml:space="preserve"> 7 godina zatvora</w:t>
      </w:r>
    </w:p>
    <w:p w:rsidR="00E822B7" w:rsidRDefault="00E822B7" w:rsidP="00E822B7">
      <w:pPr>
        <w:spacing w:after="0" w:line="240" w:lineRule="auto"/>
        <w:jc w:val="both"/>
        <w:rPr>
          <w:rFonts w:ascii="Times New Roman" w:eastAsia="Times New Roman" w:hAnsi="Times New Roman" w:cs="Times New Roman"/>
          <w:sz w:val="24"/>
          <w:szCs w:val="24"/>
        </w:rPr>
      </w:pPr>
      <w:r w:rsidRPr="00E822B7">
        <w:rPr>
          <w:rFonts w:ascii="Times New Roman" w:eastAsia="Times New Roman" w:hAnsi="Times New Roman" w:cs="Times New Roman"/>
          <w:noProof/>
          <w:sz w:val="24"/>
          <w:szCs w:val="24"/>
          <w:lang w:val="sr-Latn-RS" w:eastAsia="sr-Latn-RS"/>
        </w:rPr>
        <w:drawing>
          <wp:anchor distT="0" distB="0" distL="114300" distR="114300" simplePos="0" relativeHeight="251684864" behindDoc="0" locked="0" layoutInCell="1" allowOverlap="1" wp14:anchorId="48A3CA7C" wp14:editId="4E9BE557">
            <wp:simplePos x="0" y="0"/>
            <wp:positionH relativeFrom="column">
              <wp:posOffset>3711575</wp:posOffset>
            </wp:positionH>
            <wp:positionV relativeFrom="paragraph">
              <wp:posOffset>267335</wp:posOffset>
            </wp:positionV>
            <wp:extent cx="2181225" cy="1442720"/>
            <wp:effectExtent l="0" t="0" r="9525" b="5080"/>
            <wp:wrapSquare wrapText="bothSides"/>
            <wp:docPr id="16" name="Picture 16" descr="http://www.blic.rs/data/images/2015-02-27/579310_pancevo-03rasfoto-milos-peric_ff.jpg?ver=1425067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lic.rs/data/images/2015-02-27/579310_pancevo-03rasfoto-milos-peric_ff.jpg?ver=1425067566"/>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2181225" cy="14427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sz w:val="24"/>
          <w:szCs w:val="24"/>
        </w:rPr>
        <w:tab/>
      </w:r>
      <w:r w:rsidRPr="00E822B7">
        <w:rPr>
          <w:rFonts w:ascii="Times New Roman" w:eastAsia="Times New Roman" w:hAnsi="Times New Roman" w:cs="Times New Roman"/>
          <w:sz w:val="24"/>
          <w:szCs w:val="24"/>
        </w:rPr>
        <w:t>Zoran Novaković Ćoravi (40), osuđen za zlostavljanje, podvođenje i prodaju devojčice, ima još 10 presuda.</w:t>
      </w:r>
      <w:r>
        <w:rPr>
          <w:rFonts w:ascii="Times New Roman" w:eastAsia="Times New Roman" w:hAnsi="Times New Roman" w:cs="Times New Roman"/>
          <w:sz w:val="24"/>
          <w:szCs w:val="24"/>
        </w:rPr>
        <w:t xml:space="preserve"> </w:t>
      </w:r>
      <w:r w:rsidRPr="00E822B7">
        <w:rPr>
          <w:rFonts w:ascii="Times New Roman" w:eastAsia="Times New Roman" w:hAnsi="Times New Roman" w:cs="Times New Roman"/>
          <w:sz w:val="24"/>
          <w:szCs w:val="24"/>
        </w:rPr>
        <w:t>Po poslednjoj presudi pančevačkog Višeg suda, Novaković će sada ići na šest godina u zatvor jer je D.P. držao zatočenu u napuštenoj kući u Pančevu. On je devojčicu naterao na prostituciju i od nje je otimao zarađeni novac.</w:t>
      </w:r>
      <w:r>
        <w:rPr>
          <w:rFonts w:ascii="Times New Roman" w:eastAsia="Times New Roman" w:hAnsi="Times New Roman" w:cs="Times New Roman"/>
          <w:sz w:val="24"/>
          <w:szCs w:val="24"/>
        </w:rPr>
        <w:t xml:space="preserve"> </w:t>
      </w:r>
      <w:r w:rsidRPr="00E822B7">
        <w:rPr>
          <w:rFonts w:ascii="Times New Roman" w:eastAsia="Times New Roman" w:hAnsi="Times New Roman" w:cs="Times New Roman"/>
          <w:sz w:val="24"/>
          <w:szCs w:val="24"/>
        </w:rPr>
        <w:t>Pošto je bio nezadovoljan što maloletnica zarađuje samo 2.000 dinara po klijentu, odlučio je da je </w:t>
      </w:r>
      <w:hyperlink r:id="rId24" w:tgtFrame="_blank" w:history="1">
        <w:r w:rsidRPr="00E822B7">
          <w:rPr>
            <w:rStyle w:val="Hyperlink"/>
            <w:rFonts w:ascii="Times New Roman" w:eastAsia="Times New Roman" w:hAnsi="Times New Roman" w:cs="Times New Roman"/>
            <w:color w:val="auto"/>
            <w:sz w:val="24"/>
            <w:szCs w:val="24"/>
          </w:rPr>
          <w:t>proda rođaci u Novom Sadu i to za - pečeno prase.</w:t>
        </w:r>
      </w:hyperlink>
      <w:r w:rsidRPr="00E822B7">
        <w:rPr>
          <w:rFonts w:ascii="Times New Roman" w:eastAsia="Times New Roman" w:hAnsi="Times New Roman" w:cs="Times New Roman"/>
          <w:sz w:val="24"/>
          <w:szCs w:val="24"/>
        </w:rPr>
        <w:t> Srećom, devojčica je sa rođakom Novakovića ot</w:t>
      </w:r>
      <w:r>
        <w:rPr>
          <w:rFonts w:ascii="Times New Roman" w:eastAsia="Times New Roman" w:hAnsi="Times New Roman" w:cs="Times New Roman"/>
          <w:sz w:val="24"/>
          <w:szCs w:val="24"/>
        </w:rPr>
        <w:t>išla u policiju i prijavila ga.</w:t>
      </w:r>
    </w:p>
    <w:p w:rsidR="00E822B7" w:rsidRPr="00E822B7" w:rsidRDefault="00E822B7" w:rsidP="00E822B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E822B7">
        <w:rPr>
          <w:rFonts w:ascii="Times New Roman" w:eastAsia="Times New Roman" w:hAnsi="Times New Roman" w:cs="Times New Roman"/>
          <w:sz w:val="24"/>
          <w:szCs w:val="24"/>
        </w:rPr>
        <w:t>Novaković u krivičnom dosijeu ima brojne osuđujuće presude. Njegov kriminalni pohod počinje 1993. kada je uhapšen zbog nošenja oružja u Somboru. Zbog ovog dela je proveo tri meseca u zatvoru. Osuđivan je i zbog tuče u Bačkoj Topoli i u Somboru.</w:t>
      </w:r>
      <w:r>
        <w:rPr>
          <w:rFonts w:ascii="Times New Roman" w:eastAsia="Times New Roman" w:hAnsi="Times New Roman" w:cs="Times New Roman"/>
          <w:sz w:val="24"/>
          <w:szCs w:val="24"/>
        </w:rPr>
        <w:t xml:space="preserve"> </w:t>
      </w:r>
      <w:r w:rsidRPr="00E822B7">
        <w:rPr>
          <w:rFonts w:ascii="Times New Roman" w:eastAsia="Times New Roman" w:hAnsi="Times New Roman" w:cs="Times New Roman"/>
          <w:sz w:val="24"/>
          <w:szCs w:val="24"/>
        </w:rPr>
        <w:t>Najviše presuda je dobio 2004. jer je osuđen i zbog lomljenja tuđe stvari u tuči, zbog čega je kažnjen sa 3.000 dinara. Pošto ovu kaznu nije platio, zamenio ju je za kaznu zatvora. Iste godine dobio je još jednu uslovnu kaznu od šest meseci za korišćenje opasnog oru</w:t>
      </w:r>
      <w:r>
        <w:rPr>
          <w:rFonts w:ascii="Times New Roman" w:eastAsia="Times New Roman" w:hAnsi="Times New Roman" w:cs="Times New Roman"/>
          <w:sz w:val="24"/>
          <w:szCs w:val="24"/>
        </w:rPr>
        <w:t xml:space="preserve">žja u tuči </w:t>
      </w:r>
      <w:r w:rsidRPr="00E822B7">
        <w:rPr>
          <w:rFonts w:ascii="Times New Roman" w:eastAsia="Times New Roman" w:hAnsi="Times New Roman" w:cs="Times New Roman"/>
          <w:sz w:val="24"/>
          <w:szCs w:val="24"/>
        </w:rPr>
        <w:t>Prvu krađu počinio je 2010. u Pančevu i kažnjen je sa 15.000 dinara. Godinu dana kasnije počinio je tešku krađu, pa ga je Apelacioni sud u Novom Sadu kaznio sa godinu dana zatvora. Protiv njega je policija podnosila i krivičnu prijavu za krađu, ali je odbačena zbog nedostatka dokaza.</w:t>
      </w:r>
    </w:p>
    <w:p w:rsidR="00E822B7" w:rsidRDefault="00E822B7" w:rsidP="00E822B7">
      <w:pPr>
        <w:spacing w:after="0" w:line="240" w:lineRule="auto"/>
        <w:rPr>
          <w:rFonts w:ascii="Times New Roman" w:eastAsia="Times New Roman" w:hAnsi="Times New Roman" w:cs="Times New Roman"/>
          <w:sz w:val="24"/>
          <w:szCs w:val="24"/>
          <w:lang w:val="sr-Latn-RS"/>
        </w:rPr>
      </w:pPr>
    </w:p>
    <w:p w:rsidR="00E9621A" w:rsidRPr="00DC2634" w:rsidRDefault="00E9621A" w:rsidP="00E9621A">
      <w:pPr>
        <w:spacing w:after="0" w:line="240" w:lineRule="auto"/>
        <w:jc w:val="center"/>
        <w:rPr>
          <w:rFonts w:ascii="Times New Roman" w:eastAsia="Times New Roman" w:hAnsi="Times New Roman" w:cs="Times New Roman"/>
          <w:noProof/>
          <w:color w:val="FF0000"/>
          <w:sz w:val="28"/>
          <w:szCs w:val="24"/>
        </w:rPr>
      </w:pPr>
      <w:r w:rsidRPr="00DC2634">
        <w:rPr>
          <w:rFonts w:ascii="Times New Roman" w:eastAsia="Times New Roman" w:hAnsi="Times New Roman" w:cs="Times New Roman"/>
          <w:b/>
          <w:bCs/>
          <w:noProof/>
          <w:color w:val="FF0000"/>
          <w:sz w:val="28"/>
          <w:szCs w:val="24"/>
        </w:rPr>
        <w:t>Pravila za dobar vid</w:t>
      </w:r>
    </w:p>
    <w:p w:rsidR="00E9621A" w:rsidRDefault="00E9621A" w:rsidP="00E9621A">
      <w:pPr>
        <w:spacing w:after="0" w:line="240" w:lineRule="auto"/>
        <w:jc w:val="both"/>
        <w:rPr>
          <w:rFonts w:ascii="Times New Roman" w:eastAsia="Times New Roman" w:hAnsi="Times New Roman" w:cs="Times New Roman"/>
          <w:noProof/>
          <w:sz w:val="24"/>
          <w:szCs w:val="24"/>
        </w:rPr>
      </w:pPr>
    </w:p>
    <w:p w:rsidR="00E9621A" w:rsidRDefault="00E9621A" w:rsidP="00E9621A">
      <w:pPr>
        <w:spacing w:after="0" w:line="240" w:lineRule="auto"/>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ab/>
      </w:r>
      <w:r w:rsidRPr="00F53458">
        <w:rPr>
          <w:rFonts w:ascii="Times New Roman" w:eastAsia="Times New Roman" w:hAnsi="Times New Roman" w:cs="Times New Roman"/>
          <w:noProof/>
          <w:sz w:val="24"/>
          <w:szCs w:val="24"/>
        </w:rPr>
        <w:t>Naučite dete da češće odmara oči. Ako dobro vidi, treba da pravi pauzu dok uči na svakih 40 minuta. Ako ima malu dioptriju, na svakih 30 minuta.</w:t>
      </w:r>
      <w:r>
        <w:rPr>
          <w:rFonts w:ascii="Times New Roman" w:eastAsia="Times New Roman" w:hAnsi="Times New Roman" w:cs="Times New Roman"/>
          <w:noProof/>
          <w:sz w:val="24"/>
          <w:szCs w:val="24"/>
        </w:rPr>
        <w:t xml:space="preserve"> </w:t>
      </w:r>
      <w:r w:rsidRPr="00F53458">
        <w:rPr>
          <w:rFonts w:ascii="Times New Roman" w:eastAsia="Times New Roman" w:hAnsi="Times New Roman" w:cs="Times New Roman"/>
          <w:noProof/>
          <w:sz w:val="24"/>
          <w:szCs w:val="24"/>
        </w:rPr>
        <w:t>Knjigu ili svesku treba držati na rastojanju od 35-40 cm. Tako se najmanje deformiše očna jabučica.</w:t>
      </w:r>
      <w:r>
        <w:rPr>
          <w:rFonts w:ascii="Times New Roman" w:eastAsia="Times New Roman" w:hAnsi="Times New Roman" w:cs="Times New Roman"/>
          <w:noProof/>
          <w:sz w:val="24"/>
          <w:szCs w:val="24"/>
        </w:rPr>
        <w:t xml:space="preserve"> </w:t>
      </w:r>
      <w:r w:rsidRPr="00F53458">
        <w:rPr>
          <w:rFonts w:ascii="Times New Roman" w:eastAsia="Times New Roman" w:hAnsi="Times New Roman" w:cs="Times New Roman"/>
          <w:noProof/>
          <w:sz w:val="24"/>
          <w:szCs w:val="24"/>
        </w:rPr>
        <w:t>Ograničite mališanu sedenje ispred kompjutera i televizora. Dete u osnovnoj školi ne bi smelo da provodi ispred računara više od pola sata dnevno.</w:t>
      </w:r>
      <w:r>
        <w:rPr>
          <w:rFonts w:ascii="Times New Roman" w:eastAsia="Times New Roman" w:hAnsi="Times New Roman" w:cs="Times New Roman"/>
          <w:noProof/>
          <w:sz w:val="24"/>
          <w:szCs w:val="24"/>
        </w:rPr>
        <w:t xml:space="preserve"> </w:t>
      </w:r>
      <w:r w:rsidRPr="00F53458">
        <w:rPr>
          <w:rFonts w:ascii="Times New Roman" w:eastAsia="Times New Roman" w:hAnsi="Times New Roman" w:cs="Times New Roman"/>
          <w:noProof/>
          <w:sz w:val="24"/>
          <w:szCs w:val="24"/>
        </w:rPr>
        <w:t>Potrudite se da đaku servirate namirnice korisne za vid: svež beli sir, jogurt, kefir, ribu, junetinu, ćuretinu, šargarepu i kupus. Za vid su takođe korisni multivitamini sa oligoelementima.</w:t>
      </w:r>
    </w:p>
    <w:p w:rsidR="00E9621A" w:rsidRDefault="00E9621A" w:rsidP="00E9621A">
      <w:pPr>
        <w:spacing w:after="0" w:line="240" w:lineRule="auto"/>
        <w:jc w:val="both"/>
        <w:rPr>
          <w:rFonts w:ascii="Times New Roman" w:eastAsia="Times New Roman" w:hAnsi="Times New Roman" w:cs="Times New Roman"/>
          <w:noProof/>
          <w:sz w:val="24"/>
          <w:szCs w:val="24"/>
        </w:rPr>
      </w:pPr>
    </w:p>
    <w:p w:rsidR="00E9621A" w:rsidRPr="00E822B7" w:rsidRDefault="00E9621A" w:rsidP="00E9621A">
      <w:pPr>
        <w:jc w:val="center"/>
        <w:rPr>
          <w:rFonts w:ascii="Times New Roman" w:eastAsia="Times New Roman" w:hAnsi="Times New Roman" w:cs="Times New Roman"/>
          <w:b/>
          <w:color w:val="FF0000"/>
          <w:sz w:val="28"/>
          <w:szCs w:val="24"/>
        </w:rPr>
      </w:pPr>
      <w:r>
        <w:rPr>
          <w:rFonts w:ascii="Times New Roman" w:eastAsia="Times New Roman" w:hAnsi="Times New Roman" w:cs="Times New Roman"/>
          <w:b/>
          <w:color w:val="FF0000"/>
          <w:sz w:val="28"/>
          <w:szCs w:val="24"/>
        </w:rPr>
        <w:t xml:space="preserve">Nigerija: </w:t>
      </w:r>
      <w:r w:rsidRPr="00E822B7">
        <w:rPr>
          <w:rFonts w:ascii="Times New Roman" w:eastAsia="Times New Roman" w:hAnsi="Times New Roman" w:cs="Times New Roman"/>
          <w:b/>
          <w:color w:val="FF0000"/>
          <w:sz w:val="28"/>
          <w:szCs w:val="24"/>
        </w:rPr>
        <w:t>Na smrt prebili devojčicu zbog sumnje da je bombaš samoubica</w:t>
      </w:r>
    </w:p>
    <w:p w:rsidR="00E9621A" w:rsidRDefault="00E9621A" w:rsidP="00E9621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E822B7">
        <w:rPr>
          <w:rFonts w:ascii="Times New Roman" w:eastAsia="Times New Roman" w:hAnsi="Times New Roman" w:cs="Times New Roman"/>
          <w:sz w:val="24"/>
          <w:szCs w:val="24"/>
        </w:rPr>
        <w:t>Masa je na smrt prebila devojčicu tinejdžerskih godina zbog sumnje da je bombaš samoubica, a onda zapalil</w:t>
      </w:r>
      <w:r>
        <w:rPr>
          <w:rFonts w:ascii="Times New Roman" w:eastAsia="Times New Roman" w:hAnsi="Times New Roman" w:cs="Times New Roman"/>
          <w:sz w:val="24"/>
          <w:szCs w:val="24"/>
        </w:rPr>
        <w:t xml:space="preserve">a njeno telo, saopštili su juče </w:t>
      </w:r>
      <w:r w:rsidRPr="00E822B7">
        <w:rPr>
          <w:rFonts w:ascii="Times New Roman" w:eastAsia="Times New Roman" w:hAnsi="Times New Roman" w:cs="Times New Roman"/>
          <w:sz w:val="24"/>
          <w:szCs w:val="24"/>
        </w:rPr>
        <w:t xml:space="preserve"> lokalna policija u mestu Bauči, na severoistoku Nigerije, i svedoci dogadjaja.</w:t>
      </w:r>
      <w:r>
        <w:rPr>
          <w:rFonts w:ascii="Times New Roman" w:eastAsia="Times New Roman" w:hAnsi="Times New Roman" w:cs="Times New Roman"/>
          <w:sz w:val="24"/>
          <w:szCs w:val="24"/>
        </w:rPr>
        <w:t xml:space="preserve"> </w:t>
      </w:r>
      <w:r w:rsidRPr="00E822B7">
        <w:rPr>
          <w:rFonts w:ascii="Times New Roman" w:eastAsia="Times New Roman" w:hAnsi="Times New Roman" w:cs="Times New Roman"/>
          <w:sz w:val="24"/>
          <w:szCs w:val="24"/>
        </w:rPr>
        <w:t>Druga osumnjičena, takođe devojčica, uhapšena je na najvećoj pijaci u Baučiju, prenosi AP.</w:t>
      </w:r>
      <w:r>
        <w:rPr>
          <w:rFonts w:ascii="Times New Roman" w:eastAsia="Times New Roman" w:hAnsi="Times New Roman" w:cs="Times New Roman"/>
          <w:sz w:val="24"/>
          <w:szCs w:val="24"/>
        </w:rPr>
        <w:t xml:space="preserve"> </w:t>
      </w:r>
      <w:r w:rsidRPr="00E822B7">
        <w:rPr>
          <w:rFonts w:ascii="Times New Roman" w:eastAsia="Times New Roman" w:hAnsi="Times New Roman" w:cs="Times New Roman"/>
          <w:sz w:val="24"/>
          <w:szCs w:val="24"/>
        </w:rPr>
        <w:t xml:space="preserve">Za seriju napada bombaša samoubica okrivljuje se islamska ekstremistička grupa Boko Haram, koja želi da nametne stroge islamske zakone u </w:t>
      </w:r>
      <w:r w:rsidRPr="00E822B7">
        <w:rPr>
          <w:rFonts w:ascii="Times New Roman" w:eastAsia="Times New Roman" w:hAnsi="Times New Roman" w:cs="Times New Roman"/>
          <w:sz w:val="24"/>
          <w:szCs w:val="24"/>
        </w:rPr>
        <w:lastRenderedPageBreak/>
        <w:t>Nigeriji.</w:t>
      </w:r>
      <w:r>
        <w:rPr>
          <w:rFonts w:ascii="Times New Roman" w:eastAsia="Times New Roman" w:hAnsi="Times New Roman" w:cs="Times New Roman"/>
          <w:sz w:val="24"/>
          <w:szCs w:val="24"/>
        </w:rPr>
        <w:t xml:space="preserve"> </w:t>
      </w:r>
      <w:r w:rsidRPr="00E822B7">
        <w:rPr>
          <w:rFonts w:ascii="Times New Roman" w:eastAsia="Times New Roman" w:hAnsi="Times New Roman" w:cs="Times New Roman"/>
          <w:sz w:val="24"/>
          <w:szCs w:val="24"/>
        </w:rPr>
        <w:t>Ova grupa je zapretila ometanjem jučerašnjih predsedničkih i parlamentarnih izbora, ističući da je demokratija "korupmpirani zapadnjački koncept".</w:t>
      </w:r>
    </w:p>
    <w:p w:rsidR="00E9621A" w:rsidRDefault="00E9621A" w:rsidP="00E9621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E822B7">
        <w:rPr>
          <w:rFonts w:ascii="Times New Roman" w:eastAsia="Times New Roman" w:hAnsi="Times New Roman" w:cs="Times New Roman"/>
          <w:sz w:val="24"/>
          <w:szCs w:val="24"/>
        </w:rPr>
        <w:t>Dve devojčice u Baučiju su izazvale sumnju zato što su odbile da budu pretresene kada su stigle na kapiju pijace. Gomila je savladala jednu od njih, otkrivši dve boce koje su joj bile pričvršćene uz telo, nakon čega ju je prebila motkama i zapalila.</w:t>
      </w:r>
      <w:r>
        <w:rPr>
          <w:rFonts w:ascii="Times New Roman" w:eastAsia="Times New Roman" w:hAnsi="Times New Roman" w:cs="Times New Roman"/>
          <w:sz w:val="24"/>
          <w:szCs w:val="24"/>
        </w:rPr>
        <w:t xml:space="preserve"> </w:t>
      </w:r>
      <w:r w:rsidRPr="00E822B7">
        <w:rPr>
          <w:rFonts w:ascii="Times New Roman" w:eastAsia="Times New Roman" w:hAnsi="Times New Roman" w:cs="Times New Roman"/>
          <w:sz w:val="24"/>
          <w:szCs w:val="24"/>
        </w:rPr>
        <w:t>Pitanje je, međutim, da li je devojčica zaista bila bombaš samoubica, budući da nije aktivirala eksploziv kad je napadnuta, ili je samo žrtva razjarene i uplašene gomile, ističe načelnik lokalne policije Mohamad Haruna.</w:t>
      </w:r>
    </w:p>
    <w:p w:rsidR="00E9621A" w:rsidRPr="00E9621A" w:rsidRDefault="00E9621A" w:rsidP="00E9621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E822B7">
        <w:rPr>
          <w:rFonts w:ascii="Times New Roman" w:eastAsia="Times New Roman" w:hAnsi="Times New Roman" w:cs="Times New Roman"/>
          <w:sz w:val="24"/>
          <w:szCs w:val="24"/>
        </w:rPr>
        <w:t>U poslednje vreme Boko Haram je kao bombaše samoubice koristio i devojčice od samo desetak godina, koje bi aktivirale eksploziv po pijacama i na autobuskim stanicama, izazivajući strahovanja da grupa koristi kao bombaše samoubice neke od stotina osoba koje je kidnapovala.</w:t>
      </w:r>
      <w:r>
        <w:rPr>
          <w:rFonts w:ascii="Times New Roman" w:eastAsia="Times New Roman" w:hAnsi="Times New Roman" w:cs="Times New Roman"/>
          <w:sz w:val="24"/>
          <w:szCs w:val="24"/>
        </w:rPr>
        <w:t xml:space="preserve"> </w:t>
      </w:r>
      <w:r w:rsidRPr="00E822B7">
        <w:rPr>
          <w:rFonts w:ascii="Times New Roman" w:eastAsia="Times New Roman" w:hAnsi="Times New Roman" w:cs="Times New Roman"/>
          <w:sz w:val="24"/>
          <w:szCs w:val="24"/>
        </w:rPr>
        <w:t>Nije jasno ni to da li su devojčice vinovnice prethodnih napada same aktivirale eksploziv, ili je to radjeno sa daljine.</w:t>
      </w:r>
    </w:p>
    <w:p w:rsidR="00E9621A" w:rsidRDefault="00E9621A" w:rsidP="00E822B7">
      <w:pPr>
        <w:spacing w:after="0" w:line="240" w:lineRule="auto"/>
        <w:rPr>
          <w:rFonts w:ascii="Times New Roman" w:eastAsia="Times New Roman" w:hAnsi="Times New Roman" w:cs="Times New Roman"/>
          <w:sz w:val="24"/>
          <w:szCs w:val="24"/>
          <w:lang w:val="sr-Latn-RS"/>
        </w:rPr>
      </w:pPr>
    </w:p>
    <w:p w:rsidR="00E822B7" w:rsidRPr="00E822B7" w:rsidRDefault="00E822B7" w:rsidP="00E822B7">
      <w:pPr>
        <w:spacing w:after="0" w:line="240" w:lineRule="auto"/>
        <w:jc w:val="center"/>
        <w:rPr>
          <w:rFonts w:ascii="Times New Roman" w:eastAsia="Times New Roman" w:hAnsi="Times New Roman" w:cs="Times New Roman"/>
          <w:b/>
          <w:sz w:val="28"/>
          <w:szCs w:val="24"/>
        </w:rPr>
      </w:pPr>
      <w:r w:rsidRPr="00E9621A">
        <w:rPr>
          <w:rFonts w:ascii="Times New Roman" w:eastAsia="Times New Roman" w:hAnsi="Times New Roman" w:cs="Times New Roman"/>
          <w:b/>
          <w:color w:val="FF0000"/>
          <w:sz w:val="28"/>
          <w:szCs w:val="24"/>
        </w:rPr>
        <w:t>Uhapšen vođa sekte optužen za 59 silovanja</w:t>
      </w:r>
    </w:p>
    <w:p w:rsidR="00E822B7" w:rsidRDefault="00E822B7" w:rsidP="00E822B7">
      <w:pPr>
        <w:spacing w:after="0" w:line="240" w:lineRule="auto"/>
        <w:rPr>
          <w:rFonts w:ascii="Times New Roman" w:eastAsia="Times New Roman" w:hAnsi="Times New Roman" w:cs="Times New Roman"/>
          <w:sz w:val="24"/>
          <w:szCs w:val="24"/>
        </w:rPr>
      </w:pPr>
    </w:p>
    <w:p w:rsidR="00E822B7" w:rsidRDefault="002479E1" w:rsidP="00E822B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val="sr-Latn-RS" w:eastAsia="sr-Latn-RS"/>
        </w:rPr>
        <w:drawing>
          <wp:anchor distT="0" distB="0" distL="114300" distR="114300" simplePos="0" relativeHeight="251660288" behindDoc="1" locked="0" layoutInCell="1" allowOverlap="1" wp14:anchorId="1F564AEA" wp14:editId="4C84BACA">
            <wp:simplePos x="0" y="0"/>
            <wp:positionH relativeFrom="column">
              <wp:posOffset>4495800</wp:posOffset>
            </wp:positionH>
            <wp:positionV relativeFrom="paragraph">
              <wp:posOffset>77470</wp:posOffset>
            </wp:positionV>
            <wp:extent cx="1418400" cy="1098000"/>
            <wp:effectExtent l="0" t="0" r="0" b="6985"/>
            <wp:wrapTight wrapText="bothSides">
              <wp:wrapPolygon edited="0">
                <wp:start x="0" y="0"/>
                <wp:lineTo x="0" y="21363"/>
                <wp:lineTo x="21184" y="21363"/>
                <wp:lineTo x="21184"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uhapsen.jpg"/>
                    <pic:cNvPicPr/>
                  </pic:nvPicPr>
                  <pic:blipFill>
                    <a:blip r:embed="rId25">
                      <a:extLst>
                        <a:ext uri="{28A0092B-C50C-407E-A947-70E740481C1C}">
                          <a14:useLocalDpi xmlns:a14="http://schemas.microsoft.com/office/drawing/2010/main" val="0"/>
                        </a:ext>
                      </a:extLst>
                    </a:blip>
                    <a:stretch>
                      <a:fillRect/>
                    </a:stretch>
                  </pic:blipFill>
                  <pic:spPr>
                    <a:xfrm>
                      <a:off x="0" y="0"/>
                      <a:ext cx="1418400" cy="1098000"/>
                    </a:xfrm>
                    <a:prstGeom prst="rect">
                      <a:avLst/>
                    </a:prstGeom>
                  </pic:spPr>
                </pic:pic>
              </a:graphicData>
            </a:graphic>
            <wp14:sizeRelH relativeFrom="margin">
              <wp14:pctWidth>0</wp14:pctWidth>
            </wp14:sizeRelH>
            <wp14:sizeRelV relativeFrom="margin">
              <wp14:pctHeight>0</wp14:pctHeight>
            </wp14:sizeRelV>
          </wp:anchor>
        </w:drawing>
      </w:r>
      <w:r w:rsidR="00E822B7">
        <w:rPr>
          <w:rFonts w:ascii="Times New Roman" w:eastAsia="Times New Roman" w:hAnsi="Times New Roman" w:cs="Times New Roman"/>
          <w:sz w:val="24"/>
          <w:szCs w:val="24"/>
        </w:rPr>
        <w:tab/>
      </w:r>
      <w:r w:rsidR="00E822B7" w:rsidRPr="00E822B7">
        <w:rPr>
          <w:rFonts w:ascii="Times New Roman" w:eastAsia="Times New Roman" w:hAnsi="Times New Roman" w:cs="Times New Roman"/>
          <w:sz w:val="24"/>
          <w:szCs w:val="24"/>
        </w:rPr>
        <w:t>Viktor Arden Barnard, sveštenik jedne američke sekte optužen za 59 silovanja, uhvaćen je u Brazilu. Ovaj 53-godišnjak je bio u begu, jer je policija Minesote imala nalog za njegovo hapšenje zbog seksualnog zlostavljanja dve devojčice iz njegove crkve.</w:t>
      </w:r>
      <w:r w:rsidR="00E822B7">
        <w:rPr>
          <w:rFonts w:ascii="Times New Roman" w:eastAsia="Times New Roman" w:hAnsi="Times New Roman" w:cs="Times New Roman"/>
          <w:sz w:val="24"/>
          <w:szCs w:val="24"/>
        </w:rPr>
        <w:t xml:space="preserve"> </w:t>
      </w:r>
      <w:r w:rsidR="00E822B7" w:rsidRPr="00E822B7">
        <w:rPr>
          <w:rFonts w:ascii="Times New Roman" w:eastAsia="Times New Roman" w:hAnsi="Times New Roman" w:cs="Times New Roman"/>
          <w:sz w:val="24"/>
          <w:szCs w:val="24"/>
        </w:rPr>
        <w:t>Istraga je pokazala da je Barnard izvršio 59 seksualnih napada dok</w:t>
      </w:r>
      <w:bookmarkStart w:id="0" w:name="_GoBack"/>
      <w:bookmarkEnd w:id="0"/>
      <w:r w:rsidR="00E822B7" w:rsidRPr="00E822B7">
        <w:rPr>
          <w:rFonts w:ascii="Times New Roman" w:eastAsia="Times New Roman" w:hAnsi="Times New Roman" w:cs="Times New Roman"/>
          <w:sz w:val="24"/>
          <w:szCs w:val="24"/>
        </w:rPr>
        <w:t xml:space="preserve"> je propovedao u ovoj sekti. On je bio na poternici, a nagrada za njegovo hvatanje bila je četvrt miliona dolara. Osim toga, on je optužen za izbegavanje i bežanje od policije u drugu državu. Sa njim je uhapšena i 33-godišnja žena.</w:t>
      </w:r>
      <w:r w:rsidR="00E822B7">
        <w:rPr>
          <w:rFonts w:ascii="Times New Roman" w:eastAsia="Times New Roman" w:hAnsi="Times New Roman" w:cs="Times New Roman"/>
          <w:sz w:val="24"/>
          <w:szCs w:val="24"/>
        </w:rPr>
        <w:t xml:space="preserve"> </w:t>
      </w:r>
      <w:r w:rsidR="00E822B7" w:rsidRPr="00E822B7">
        <w:rPr>
          <w:rFonts w:ascii="Times New Roman" w:eastAsia="Times New Roman" w:hAnsi="Times New Roman" w:cs="Times New Roman"/>
          <w:sz w:val="24"/>
          <w:szCs w:val="24"/>
        </w:rPr>
        <w:t>Viktor je imao brojne pristalice u svojoj sekti, koje tvrde da je on bio jako harizmatičan i da se uvek pozivao na Isusa Hrista. Navodno je 2000. godine naterao neke od svojih članica da mu daju svoju novorođenčad.</w:t>
      </w:r>
      <w:r w:rsidR="00E822B7">
        <w:rPr>
          <w:rFonts w:ascii="Times New Roman" w:eastAsia="Times New Roman" w:hAnsi="Times New Roman" w:cs="Times New Roman"/>
          <w:sz w:val="24"/>
          <w:szCs w:val="24"/>
        </w:rPr>
        <w:t xml:space="preserve"> </w:t>
      </w:r>
    </w:p>
    <w:p w:rsidR="00E9621A" w:rsidRPr="00E9621A" w:rsidRDefault="00E822B7" w:rsidP="00E9621A">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E9621A">
        <w:rPr>
          <w:rFonts w:ascii="Times New Roman" w:eastAsia="Times New Roman" w:hAnsi="Times New Roman" w:cs="Times New Roman"/>
          <w:sz w:val="24"/>
          <w:szCs w:val="24"/>
        </w:rPr>
        <w:t>“</w:t>
      </w:r>
      <w:r w:rsidRPr="00E822B7">
        <w:rPr>
          <w:rFonts w:ascii="Times New Roman" w:eastAsia="Times New Roman" w:hAnsi="Times New Roman" w:cs="Times New Roman"/>
          <w:sz w:val="24"/>
          <w:szCs w:val="24"/>
        </w:rPr>
        <w:t>On nas je učio da je po Bibliji crkva Hristova žena i da zato što je on bio Hrist na Zemlji crkva mora da se uda za njega. Tada nisam razumela šta to tačno znači. U sklopu njegovog kampa smo ustajale rano, šile, kuvale i čistile - rekla je jedna od njegovih bi</w:t>
      </w:r>
      <w:r>
        <w:rPr>
          <w:rFonts w:ascii="Times New Roman" w:eastAsia="Times New Roman" w:hAnsi="Times New Roman" w:cs="Times New Roman"/>
          <w:sz w:val="24"/>
          <w:szCs w:val="24"/>
        </w:rPr>
        <w:t xml:space="preserve">vših štićenica, Lindzi Tornambe </w:t>
      </w:r>
      <w:r w:rsidRPr="00E822B7">
        <w:rPr>
          <w:rFonts w:ascii="Times New Roman" w:eastAsia="Times New Roman" w:hAnsi="Times New Roman" w:cs="Times New Roman"/>
          <w:sz w:val="24"/>
          <w:szCs w:val="24"/>
        </w:rPr>
        <w:t>Ona je podigla optužnicu protiv Viktora tvrdeći da ju je seksualno iskorišćavao od 13. do 22. godine. Ovaj sveštenik je nju i još 10 devojčica nazivao svojim sluškinjama, koje je potom silovao u letnjem kampu.</w:t>
      </w:r>
      <w:r>
        <w:rPr>
          <w:rFonts w:ascii="Times New Roman" w:eastAsia="Times New Roman" w:hAnsi="Times New Roman" w:cs="Times New Roman"/>
          <w:sz w:val="24"/>
          <w:szCs w:val="24"/>
        </w:rPr>
        <w:t xml:space="preserve"> </w:t>
      </w:r>
      <w:r w:rsidRPr="00E822B7">
        <w:rPr>
          <w:rFonts w:ascii="Times New Roman" w:eastAsia="Times New Roman" w:hAnsi="Times New Roman" w:cs="Times New Roman"/>
          <w:sz w:val="24"/>
          <w:szCs w:val="24"/>
        </w:rPr>
        <w:t>Još jedna bivša članica ove sekte je izjavila da je Viktor Barnard nju silovao od 12. do 20. godine i da je broj napada bio različit svakog meseca. Njih dve su ga zajedno tužile.</w:t>
      </w:r>
      <w:r>
        <w:rPr>
          <w:rFonts w:ascii="Times New Roman" w:eastAsia="Times New Roman" w:hAnsi="Times New Roman" w:cs="Times New Roman"/>
          <w:sz w:val="24"/>
          <w:szCs w:val="24"/>
        </w:rPr>
        <w:t xml:space="preserve"> </w:t>
      </w:r>
      <w:r w:rsidRPr="00E822B7">
        <w:rPr>
          <w:rFonts w:ascii="Times New Roman" w:eastAsia="Times New Roman" w:hAnsi="Times New Roman" w:cs="Times New Roman"/>
          <w:sz w:val="24"/>
          <w:szCs w:val="24"/>
        </w:rPr>
        <w:t>Barnard je pobegao u Vašington kada se saznalo da je imao afere sa udatim ženama, zbog čega je ugasio svoju sektu i od tada je bio u bekstvu.</w:t>
      </w:r>
    </w:p>
    <w:p w:rsidR="004B58DF" w:rsidRPr="004347EF" w:rsidRDefault="004B58DF" w:rsidP="004B58DF">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4347EF">
        <w:rPr>
          <w:rFonts w:ascii="Times New Roman" w:eastAsia="Times New Roman" w:hAnsi="Times New Roman" w:cs="Times New Roman"/>
          <w:noProof/>
          <w:sz w:val="24"/>
          <w:szCs w:val="24"/>
          <w:lang w:val="sr-Latn-RS" w:eastAsia="sr-Latn-RS"/>
        </w:rPr>
        <w:drawing>
          <wp:anchor distT="0" distB="0" distL="114300" distR="114300" simplePos="0" relativeHeight="251660288" behindDoc="1" locked="0" layoutInCell="1" allowOverlap="1" wp14:anchorId="20EA0107" wp14:editId="4C362EEE">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email"/>
                    <a:srcRect/>
                    <a:stretch>
                      <a:fillRect/>
                    </a:stretch>
                  </pic:blipFill>
                  <pic:spPr bwMode="auto">
                    <a:xfrm>
                      <a:off x="0" y="0"/>
                      <a:ext cx="1219200" cy="654050"/>
                    </a:xfrm>
                    <a:prstGeom prst="rect">
                      <a:avLst/>
                    </a:prstGeom>
                    <a:noFill/>
                  </pic:spPr>
                </pic:pic>
              </a:graphicData>
            </a:graphic>
          </wp:anchor>
        </w:drawing>
      </w:r>
      <w:r w:rsidRPr="004347EF">
        <w:rPr>
          <w:rFonts w:ascii="Brush Script MT" w:eastAsia="Times New Roman" w:hAnsi="Brush Script MT" w:cs="Times New Roman"/>
          <w:color w:val="FF00FF"/>
          <w:sz w:val="44"/>
          <w:szCs w:val="44"/>
          <w:lang w:val="sr-Latn-CS"/>
        </w:rPr>
        <w:t>Jo</w:t>
      </w:r>
      <w:r w:rsidRPr="004347EF">
        <w:rPr>
          <w:rFonts w:ascii="Brush Script MT" w:eastAsia="Times New Roman" w:hAnsi="Brush Script MT" w:cs="Times New Roman"/>
          <w:color w:val="FF00FF"/>
          <w:sz w:val="44"/>
          <w:szCs w:val="44"/>
        </w:rPr>
        <w:t xml:space="preserve">š </w:t>
      </w:r>
      <w:r w:rsidRPr="004347EF">
        <w:rPr>
          <w:rFonts w:ascii="Brush Script MT" w:eastAsia="Times New Roman" w:hAnsi="Brush Script MT" w:cs="Times New Roman"/>
          <w:color w:val="FF00FF"/>
          <w:sz w:val="44"/>
          <w:szCs w:val="44"/>
          <w:lang w:val="sr-Latn-CS"/>
        </w:rPr>
        <w:t xml:space="preserve">vesti iz obrazovanja </w:t>
      </w:r>
      <w:r w:rsidRPr="004347EF">
        <w:rPr>
          <w:rFonts w:ascii="Times New Roman" w:eastAsia="Times New Roman" w:hAnsi="Times New Roman" w:cs="Times New Roman"/>
          <w:b/>
          <w:i/>
          <w:color w:val="FF00FF"/>
          <w:sz w:val="32"/>
          <w:szCs w:val="32"/>
        </w:rPr>
        <w:t>č</w:t>
      </w:r>
      <w:r w:rsidRPr="004347EF">
        <w:rPr>
          <w:rFonts w:ascii="Brush Script MT" w:eastAsia="Times New Roman" w:hAnsi="Brush Script MT" w:cs="Times New Roman"/>
          <w:color w:val="FF00FF"/>
          <w:sz w:val="44"/>
          <w:szCs w:val="44"/>
        </w:rPr>
        <w:t xml:space="preserve">itajte </w:t>
      </w:r>
      <w:r w:rsidRPr="004347EF">
        <w:rPr>
          <w:rFonts w:ascii="Brush Script MT" w:eastAsia="Times New Roman" w:hAnsi="Brush Script MT" w:cs="Times New Roman"/>
          <w:color w:val="FF00FF"/>
          <w:sz w:val="44"/>
          <w:szCs w:val="44"/>
          <w:lang w:val="sr-Latn-CS"/>
        </w:rPr>
        <w:t>na na</w:t>
      </w:r>
      <w:r w:rsidRPr="004347EF">
        <w:rPr>
          <w:rFonts w:ascii="Brush Script MT" w:eastAsia="Times New Roman" w:hAnsi="Brush Script MT" w:cs="Times New Roman"/>
          <w:color w:val="FF00FF"/>
          <w:sz w:val="44"/>
          <w:szCs w:val="44"/>
        </w:rPr>
        <w:t>š</w:t>
      </w:r>
      <w:r w:rsidRPr="004347EF">
        <w:rPr>
          <w:rFonts w:ascii="Brush Script MT" w:eastAsia="Times New Roman" w:hAnsi="Brush Script MT" w:cs="Times New Roman"/>
          <w:color w:val="FF00FF"/>
          <w:sz w:val="44"/>
          <w:szCs w:val="44"/>
          <w:lang w:val="sr-Latn-CS"/>
        </w:rPr>
        <w:t>em sajtu</w:t>
      </w:r>
      <w:r w:rsidRPr="004347EF">
        <w:rPr>
          <w:rFonts w:ascii="Brush Script MT" w:eastAsia="Times New Roman" w:hAnsi="Brush Script MT" w:cs="Times New Roman"/>
          <w:color w:val="0000FF"/>
          <w:sz w:val="44"/>
          <w:szCs w:val="44"/>
          <w:lang w:val="sr-Latn-CS"/>
        </w:rPr>
        <w:t xml:space="preserve"> </w:t>
      </w:r>
      <w:hyperlink r:id="rId27" w:history="1">
        <w:r w:rsidRPr="004347EF">
          <w:rPr>
            <w:rFonts w:ascii="Brush Script MT" w:eastAsiaTheme="majorEastAsia" w:hAnsi="Brush Script MT" w:cs="Times New Roman"/>
            <w:i/>
            <w:color w:val="0000FF"/>
            <w:sz w:val="44"/>
            <w:szCs w:val="44"/>
            <w:u w:val="single"/>
            <w:lang w:val="sr-Latn-CS"/>
          </w:rPr>
          <w:t>www</w:t>
        </w:r>
        <w:r w:rsidRPr="004347EF">
          <w:rPr>
            <w:rFonts w:ascii="Brush Script MT" w:eastAsiaTheme="majorEastAsia" w:hAnsi="Brush Script MT" w:cs="Times New Roman"/>
            <w:i/>
            <w:color w:val="0000FF"/>
            <w:sz w:val="44"/>
            <w:szCs w:val="44"/>
            <w:u w:val="single"/>
          </w:rPr>
          <w:t>.</w:t>
        </w:r>
        <w:r w:rsidRPr="004347EF">
          <w:rPr>
            <w:rFonts w:ascii="Brush Script MT" w:eastAsiaTheme="majorEastAsia" w:hAnsi="Brush Script MT" w:cs="Times New Roman"/>
            <w:i/>
            <w:color w:val="0000FF"/>
            <w:sz w:val="44"/>
            <w:szCs w:val="44"/>
            <w:u w:val="single"/>
            <w:lang w:val="sr-Latn-CS"/>
          </w:rPr>
          <w:t>srpss</w:t>
        </w:r>
        <w:r w:rsidRPr="004347EF">
          <w:rPr>
            <w:rFonts w:ascii="Brush Script MT" w:eastAsiaTheme="majorEastAsia" w:hAnsi="Brush Script MT" w:cs="Times New Roman"/>
            <w:i/>
            <w:color w:val="0000FF"/>
            <w:sz w:val="44"/>
            <w:szCs w:val="44"/>
            <w:u w:val="single"/>
          </w:rPr>
          <w:t>.</w:t>
        </w:r>
        <w:r w:rsidRPr="004347EF">
          <w:rPr>
            <w:rFonts w:ascii="Brush Script MT" w:eastAsiaTheme="majorEastAsia" w:hAnsi="Brush Script MT" w:cs="Times New Roman"/>
            <w:i/>
            <w:color w:val="0000FF"/>
            <w:sz w:val="44"/>
            <w:szCs w:val="44"/>
            <w:u w:val="single"/>
            <w:lang w:val="sr-Latn-CS"/>
          </w:rPr>
          <w:t>org</w:t>
        </w:r>
        <w:r w:rsidRPr="004347EF">
          <w:rPr>
            <w:rFonts w:ascii="Brush Script MT" w:eastAsiaTheme="majorEastAsia" w:hAnsi="Brush Script MT" w:cs="Times New Roman"/>
            <w:i/>
            <w:color w:val="0000FF"/>
            <w:sz w:val="44"/>
            <w:szCs w:val="44"/>
            <w:u w:val="single"/>
          </w:rPr>
          <w:t>.</w:t>
        </w:r>
        <w:r w:rsidRPr="004347EF">
          <w:rPr>
            <w:rFonts w:ascii="Brush Script MT" w:eastAsiaTheme="majorEastAsia" w:hAnsi="Brush Script MT" w:cs="Times New Roman"/>
            <w:i/>
            <w:color w:val="0000FF"/>
            <w:sz w:val="44"/>
            <w:szCs w:val="44"/>
            <w:u w:val="single"/>
            <w:lang w:val="sr-Latn-CS"/>
          </w:rPr>
          <w:t>rs</w:t>
        </w:r>
      </w:hyperlink>
      <w:r w:rsidRPr="004347EF">
        <w:rPr>
          <w:rFonts w:ascii="Brush Script MT" w:eastAsia="Times New Roman" w:hAnsi="Brush Script MT" w:cs="Times New Roman"/>
          <w:i/>
          <w:color w:val="0000FF"/>
          <w:sz w:val="44"/>
          <w:szCs w:val="44"/>
        </w:rPr>
        <w:t>,</w:t>
      </w:r>
      <w:r w:rsidRPr="004347EF">
        <w:rPr>
          <w:rFonts w:ascii="Brush Script MT" w:eastAsia="Times New Roman" w:hAnsi="Brush Script MT" w:cs="Times New Roman"/>
          <w:color w:val="0000FF"/>
          <w:sz w:val="44"/>
          <w:szCs w:val="44"/>
        </w:rPr>
        <w:t xml:space="preserve"> </w:t>
      </w:r>
      <w:r w:rsidRPr="004347EF">
        <w:rPr>
          <w:rFonts w:ascii="Brush Script MT" w:eastAsia="Times New Roman" w:hAnsi="Brush Script MT" w:cs="Times New Roman"/>
          <w:color w:val="FF00FF"/>
          <w:sz w:val="44"/>
          <w:szCs w:val="44"/>
          <w:lang w:val="sr-Latn-CS"/>
        </w:rPr>
        <w:t>a vesti iz javnog sektora na na</w:t>
      </w:r>
      <w:r w:rsidRPr="004347EF">
        <w:rPr>
          <w:rFonts w:ascii="Brush Script MT" w:eastAsia="Times New Roman" w:hAnsi="Brush Script MT" w:cs="Times New Roman"/>
          <w:color w:val="FF00FF"/>
          <w:sz w:val="44"/>
          <w:szCs w:val="44"/>
        </w:rPr>
        <w:t>š</w:t>
      </w:r>
      <w:r w:rsidRPr="004347EF">
        <w:rPr>
          <w:rFonts w:ascii="Brush Script MT" w:eastAsia="Times New Roman" w:hAnsi="Brush Script MT" w:cs="Times New Roman"/>
          <w:color w:val="FF00FF"/>
          <w:sz w:val="44"/>
          <w:szCs w:val="44"/>
          <w:lang w:val="sr-Latn-CS"/>
        </w:rPr>
        <w:t>em sajtu</w:t>
      </w:r>
      <w:r w:rsidRPr="004347EF">
        <w:rPr>
          <w:rFonts w:ascii="Brush Script MT" w:eastAsia="Times New Roman" w:hAnsi="Brush Script MT" w:cs="Times New Roman"/>
          <w:color w:val="0000FF"/>
          <w:sz w:val="44"/>
          <w:szCs w:val="44"/>
          <w:lang w:val="sr-Latn-CS"/>
        </w:rPr>
        <w:t xml:space="preserve"> </w:t>
      </w:r>
      <w:hyperlink r:id="rId28" w:history="1">
        <w:r w:rsidRPr="004347EF">
          <w:rPr>
            <w:rFonts w:ascii="Brush Script MT" w:eastAsiaTheme="majorEastAsia" w:hAnsi="Brush Script MT" w:cs="Times New Roman"/>
            <w:i/>
            <w:color w:val="0000FF"/>
            <w:sz w:val="44"/>
            <w:szCs w:val="44"/>
            <w:u w:val="single"/>
            <w:lang w:val="sr-Latn-CS"/>
          </w:rPr>
          <w:t>www</w:t>
        </w:r>
        <w:r w:rsidRPr="004347EF">
          <w:rPr>
            <w:rFonts w:ascii="Brush Script MT" w:eastAsiaTheme="majorEastAsia" w:hAnsi="Brush Script MT" w:cs="Times New Roman"/>
            <w:i/>
            <w:color w:val="0000FF"/>
            <w:sz w:val="44"/>
            <w:szCs w:val="44"/>
            <w:u w:val="single"/>
          </w:rPr>
          <w:t>.</w:t>
        </w:r>
        <w:r w:rsidRPr="004347EF">
          <w:rPr>
            <w:rFonts w:ascii="Brush Script MT" w:eastAsiaTheme="majorEastAsia" w:hAnsi="Brush Script MT" w:cs="Times New Roman"/>
            <w:i/>
            <w:color w:val="0000FF"/>
            <w:sz w:val="44"/>
            <w:szCs w:val="44"/>
            <w:u w:val="single"/>
            <w:lang w:val="sr-Latn-CS"/>
          </w:rPr>
          <w:t>nsjs</w:t>
        </w:r>
        <w:r w:rsidRPr="004347EF">
          <w:rPr>
            <w:rFonts w:ascii="Brush Script MT" w:eastAsiaTheme="majorEastAsia" w:hAnsi="Brush Script MT" w:cs="Times New Roman"/>
            <w:i/>
            <w:color w:val="0000FF"/>
            <w:sz w:val="44"/>
            <w:szCs w:val="44"/>
            <w:u w:val="single"/>
          </w:rPr>
          <w:t>.</w:t>
        </w:r>
        <w:r w:rsidRPr="004347EF">
          <w:rPr>
            <w:rFonts w:ascii="Brush Script MT" w:eastAsiaTheme="majorEastAsia" w:hAnsi="Brush Script MT" w:cs="Times New Roman"/>
            <w:i/>
            <w:color w:val="0000FF"/>
            <w:sz w:val="44"/>
            <w:szCs w:val="44"/>
            <w:u w:val="single"/>
            <w:lang w:val="sr-Latn-CS"/>
          </w:rPr>
          <w:t>org</w:t>
        </w:r>
        <w:r w:rsidRPr="004347EF">
          <w:rPr>
            <w:rFonts w:ascii="Brush Script MT" w:eastAsiaTheme="majorEastAsia" w:hAnsi="Brush Script MT" w:cs="Times New Roman"/>
            <w:i/>
            <w:color w:val="0000FF"/>
            <w:sz w:val="44"/>
            <w:szCs w:val="44"/>
            <w:u w:val="single"/>
          </w:rPr>
          <w:t>.</w:t>
        </w:r>
        <w:r w:rsidRPr="004347EF">
          <w:rPr>
            <w:rFonts w:ascii="Brush Script MT" w:eastAsiaTheme="majorEastAsia" w:hAnsi="Brush Script MT" w:cs="Times New Roman"/>
            <w:i/>
            <w:color w:val="0000FF"/>
            <w:sz w:val="44"/>
            <w:szCs w:val="44"/>
            <w:u w:val="single"/>
            <w:lang w:val="sr-Latn-CS"/>
          </w:rPr>
          <w:t>rs</w:t>
        </w:r>
      </w:hyperlink>
      <w:r w:rsidRPr="004347EF">
        <w:rPr>
          <w:rFonts w:ascii="Brush Script MT" w:eastAsia="Times New Roman" w:hAnsi="Brush Script MT" w:cs="Times New Roman"/>
          <w:i/>
          <w:color w:val="0000FF"/>
          <w:sz w:val="44"/>
          <w:szCs w:val="44"/>
        </w:rPr>
        <w:t xml:space="preserve"> .</w:t>
      </w:r>
    </w:p>
    <w:p w:rsidR="004B58DF" w:rsidRPr="004347EF" w:rsidRDefault="004B58DF" w:rsidP="004B58DF">
      <w:pPr>
        <w:rPr>
          <w:lang w:val="sr-Latn-RS"/>
        </w:rPr>
      </w:pPr>
    </w:p>
    <w:p w:rsidR="004B58DF" w:rsidRPr="004347EF" w:rsidRDefault="004B58DF" w:rsidP="004B58DF"/>
    <w:sectPr w:rsidR="004B58DF" w:rsidRPr="004347EF">
      <w:footerReference w:type="default" r:id="rId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295F" w:rsidRDefault="00D1295F">
      <w:pPr>
        <w:spacing w:after="0" w:line="240" w:lineRule="auto"/>
      </w:pPr>
      <w:r>
        <w:separator/>
      </w:r>
    </w:p>
  </w:endnote>
  <w:endnote w:type="continuationSeparator" w:id="0">
    <w:p w:rsidR="00D1295F" w:rsidRDefault="00D129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5340073"/>
      <w:docPartObj>
        <w:docPartGallery w:val="Page Numbers (Bottom of Page)"/>
        <w:docPartUnique/>
      </w:docPartObj>
    </w:sdtPr>
    <w:sdtEndPr>
      <w:rPr>
        <w:rFonts w:ascii="Times New Roman" w:hAnsi="Times New Roman" w:cs="Times New Roman"/>
        <w:sz w:val="24"/>
      </w:rPr>
    </w:sdtEndPr>
    <w:sdtContent>
      <w:p w:rsidR="00035D0C" w:rsidRPr="00F5062F" w:rsidRDefault="004B58DF">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2479E1">
          <w:rPr>
            <w:rFonts w:ascii="Times New Roman" w:hAnsi="Times New Roman" w:cs="Times New Roman"/>
            <w:noProof/>
            <w:sz w:val="24"/>
          </w:rPr>
          <w:t>10</w:t>
        </w:r>
        <w:r w:rsidRPr="00F5062F">
          <w:rPr>
            <w:rFonts w:ascii="Times New Roman" w:hAnsi="Times New Roman" w:cs="Times New Roman"/>
            <w:sz w:val="24"/>
          </w:rPr>
          <w:fldChar w:fldCharType="end"/>
        </w:r>
      </w:p>
    </w:sdtContent>
  </w:sdt>
  <w:p w:rsidR="00035D0C" w:rsidRDefault="00D129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295F" w:rsidRDefault="00D1295F">
      <w:pPr>
        <w:spacing w:after="0" w:line="240" w:lineRule="auto"/>
      </w:pPr>
      <w:r>
        <w:separator/>
      </w:r>
    </w:p>
  </w:footnote>
  <w:footnote w:type="continuationSeparator" w:id="0">
    <w:p w:rsidR="00D1295F" w:rsidRDefault="00D1295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AD914C7"/>
    <w:multiLevelType w:val="multilevel"/>
    <w:tmpl w:val="80BE8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58DF"/>
    <w:rsid w:val="00123A4F"/>
    <w:rsid w:val="001E75F0"/>
    <w:rsid w:val="002479E1"/>
    <w:rsid w:val="00323C59"/>
    <w:rsid w:val="0034505D"/>
    <w:rsid w:val="004B58DF"/>
    <w:rsid w:val="00670EE6"/>
    <w:rsid w:val="007914F2"/>
    <w:rsid w:val="007B50AB"/>
    <w:rsid w:val="00A6542B"/>
    <w:rsid w:val="00AE2FC2"/>
    <w:rsid w:val="00B663B4"/>
    <w:rsid w:val="00BA4630"/>
    <w:rsid w:val="00C44766"/>
    <w:rsid w:val="00CB39F6"/>
    <w:rsid w:val="00D1295F"/>
    <w:rsid w:val="00D31E16"/>
    <w:rsid w:val="00DC2634"/>
    <w:rsid w:val="00E54636"/>
    <w:rsid w:val="00E822B7"/>
    <w:rsid w:val="00E962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FC24395-B0CB-4916-B077-66FC0C8B9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58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4B58D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B58DF"/>
  </w:style>
  <w:style w:type="character" w:styleId="Hyperlink">
    <w:name w:val="Hyperlink"/>
    <w:basedOn w:val="DefaultParagraphFont"/>
    <w:uiPriority w:val="99"/>
    <w:unhideWhenUsed/>
    <w:rsid w:val="004B58DF"/>
    <w:rPr>
      <w:color w:val="0000FF" w:themeColor="hyperlink"/>
      <w:u w:val="single"/>
    </w:rPr>
  </w:style>
  <w:style w:type="paragraph" w:styleId="BalloonText">
    <w:name w:val="Balloon Text"/>
    <w:basedOn w:val="Normal"/>
    <w:link w:val="BalloonTextChar"/>
    <w:uiPriority w:val="99"/>
    <w:semiHidden/>
    <w:unhideWhenUsed/>
    <w:rsid w:val="00C447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476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991141">
      <w:bodyDiv w:val="1"/>
      <w:marLeft w:val="0"/>
      <w:marRight w:val="0"/>
      <w:marTop w:val="0"/>
      <w:marBottom w:val="0"/>
      <w:divBdr>
        <w:top w:val="none" w:sz="0" w:space="0" w:color="auto"/>
        <w:left w:val="none" w:sz="0" w:space="0" w:color="auto"/>
        <w:bottom w:val="none" w:sz="0" w:space="0" w:color="auto"/>
        <w:right w:val="none" w:sz="0" w:space="0" w:color="auto"/>
      </w:divBdr>
      <w:divsChild>
        <w:div w:id="1110928623">
          <w:marLeft w:val="0"/>
          <w:marRight w:val="0"/>
          <w:marTop w:val="0"/>
          <w:marBottom w:val="150"/>
          <w:divBdr>
            <w:top w:val="none" w:sz="0" w:space="0" w:color="auto"/>
            <w:left w:val="none" w:sz="0" w:space="0" w:color="auto"/>
            <w:bottom w:val="none" w:sz="0" w:space="0" w:color="auto"/>
            <w:right w:val="none" w:sz="0" w:space="0" w:color="auto"/>
          </w:divBdr>
          <w:divsChild>
            <w:div w:id="1472281736">
              <w:marLeft w:val="0"/>
              <w:marRight w:val="0"/>
              <w:marTop w:val="0"/>
              <w:marBottom w:val="0"/>
              <w:divBdr>
                <w:top w:val="none" w:sz="0" w:space="0" w:color="auto"/>
                <w:left w:val="none" w:sz="0" w:space="0" w:color="auto"/>
                <w:bottom w:val="none" w:sz="0" w:space="0" w:color="auto"/>
                <w:right w:val="none" w:sz="0" w:space="0" w:color="auto"/>
              </w:divBdr>
            </w:div>
          </w:divsChild>
        </w:div>
        <w:div w:id="696078246">
          <w:marLeft w:val="0"/>
          <w:marRight w:val="0"/>
          <w:marTop w:val="150"/>
          <w:marBottom w:val="150"/>
          <w:divBdr>
            <w:top w:val="none" w:sz="0" w:space="0" w:color="auto"/>
            <w:left w:val="none" w:sz="0" w:space="0" w:color="auto"/>
            <w:bottom w:val="none" w:sz="0" w:space="0" w:color="auto"/>
            <w:right w:val="none" w:sz="0" w:space="0" w:color="auto"/>
          </w:divBdr>
          <w:divsChild>
            <w:div w:id="966931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5149209">
      <w:bodyDiv w:val="1"/>
      <w:marLeft w:val="0"/>
      <w:marRight w:val="0"/>
      <w:marTop w:val="0"/>
      <w:marBottom w:val="0"/>
      <w:divBdr>
        <w:top w:val="none" w:sz="0" w:space="0" w:color="auto"/>
        <w:left w:val="none" w:sz="0" w:space="0" w:color="auto"/>
        <w:bottom w:val="none" w:sz="0" w:space="0" w:color="auto"/>
        <w:right w:val="none" w:sz="0" w:space="0" w:color="auto"/>
      </w:divBdr>
      <w:divsChild>
        <w:div w:id="713122899">
          <w:marLeft w:val="0"/>
          <w:marRight w:val="0"/>
          <w:marTop w:val="0"/>
          <w:marBottom w:val="150"/>
          <w:divBdr>
            <w:top w:val="none" w:sz="0" w:space="0" w:color="auto"/>
            <w:left w:val="none" w:sz="0" w:space="0" w:color="auto"/>
            <w:bottom w:val="none" w:sz="0" w:space="0" w:color="auto"/>
            <w:right w:val="none" w:sz="0" w:space="0" w:color="auto"/>
          </w:divBdr>
          <w:divsChild>
            <w:div w:id="1188329234">
              <w:marLeft w:val="0"/>
              <w:marRight w:val="0"/>
              <w:marTop w:val="0"/>
              <w:marBottom w:val="0"/>
              <w:divBdr>
                <w:top w:val="none" w:sz="0" w:space="0" w:color="auto"/>
                <w:left w:val="none" w:sz="0" w:space="0" w:color="auto"/>
                <w:bottom w:val="none" w:sz="0" w:space="0" w:color="auto"/>
                <w:right w:val="none" w:sz="0" w:space="0" w:color="auto"/>
              </w:divBdr>
            </w:div>
          </w:divsChild>
        </w:div>
        <w:div w:id="1647277442">
          <w:marLeft w:val="0"/>
          <w:marRight w:val="0"/>
          <w:marTop w:val="150"/>
          <w:marBottom w:val="150"/>
          <w:divBdr>
            <w:top w:val="none" w:sz="0" w:space="0" w:color="auto"/>
            <w:left w:val="none" w:sz="0" w:space="0" w:color="auto"/>
            <w:bottom w:val="none" w:sz="0" w:space="0" w:color="auto"/>
            <w:right w:val="none" w:sz="0" w:space="0" w:color="auto"/>
          </w:divBdr>
          <w:divsChild>
            <w:div w:id="1519007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8511502">
      <w:bodyDiv w:val="1"/>
      <w:marLeft w:val="0"/>
      <w:marRight w:val="0"/>
      <w:marTop w:val="0"/>
      <w:marBottom w:val="0"/>
      <w:divBdr>
        <w:top w:val="none" w:sz="0" w:space="0" w:color="auto"/>
        <w:left w:val="none" w:sz="0" w:space="0" w:color="auto"/>
        <w:bottom w:val="none" w:sz="0" w:space="0" w:color="auto"/>
        <w:right w:val="none" w:sz="0" w:space="0" w:color="auto"/>
      </w:divBdr>
      <w:divsChild>
        <w:div w:id="258298487">
          <w:marLeft w:val="0"/>
          <w:marRight w:val="0"/>
          <w:marTop w:val="0"/>
          <w:marBottom w:val="150"/>
          <w:divBdr>
            <w:top w:val="none" w:sz="0" w:space="0" w:color="auto"/>
            <w:left w:val="none" w:sz="0" w:space="0" w:color="auto"/>
            <w:bottom w:val="none" w:sz="0" w:space="0" w:color="auto"/>
            <w:right w:val="none" w:sz="0" w:space="0" w:color="auto"/>
          </w:divBdr>
          <w:divsChild>
            <w:div w:id="12898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263382">
      <w:bodyDiv w:val="1"/>
      <w:marLeft w:val="0"/>
      <w:marRight w:val="0"/>
      <w:marTop w:val="0"/>
      <w:marBottom w:val="0"/>
      <w:divBdr>
        <w:top w:val="none" w:sz="0" w:space="0" w:color="auto"/>
        <w:left w:val="none" w:sz="0" w:space="0" w:color="auto"/>
        <w:bottom w:val="none" w:sz="0" w:space="0" w:color="auto"/>
        <w:right w:val="none" w:sz="0" w:space="0" w:color="auto"/>
      </w:divBdr>
      <w:divsChild>
        <w:div w:id="1505322759">
          <w:marLeft w:val="0"/>
          <w:marRight w:val="0"/>
          <w:marTop w:val="0"/>
          <w:marBottom w:val="150"/>
          <w:divBdr>
            <w:top w:val="none" w:sz="0" w:space="0" w:color="auto"/>
            <w:left w:val="none" w:sz="0" w:space="0" w:color="auto"/>
            <w:bottom w:val="none" w:sz="0" w:space="0" w:color="auto"/>
            <w:right w:val="none" w:sz="0" w:space="0" w:color="auto"/>
          </w:divBdr>
          <w:divsChild>
            <w:div w:id="365569309">
              <w:marLeft w:val="0"/>
              <w:marRight w:val="0"/>
              <w:marTop w:val="0"/>
              <w:marBottom w:val="0"/>
              <w:divBdr>
                <w:top w:val="none" w:sz="0" w:space="0" w:color="auto"/>
                <w:left w:val="none" w:sz="0" w:space="0" w:color="auto"/>
                <w:bottom w:val="none" w:sz="0" w:space="0" w:color="auto"/>
                <w:right w:val="none" w:sz="0" w:space="0" w:color="auto"/>
              </w:divBdr>
            </w:div>
          </w:divsChild>
        </w:div>
        <w:div w:id="1591353314">
          <w:marLeft w:val="0"/>
          <w:marRight w:val="0"/>
          <w:marTop w:val="150"/>
          <w:marBottom w:val="150"/>
          <w:divBdr>
            <w:top w:val="none" w:sz="0" w:space="0" w:color="auto"/>
            <w:left w:val="none" w:sz="0" w:space="0" w:color="auto"/>
            <w:bottom w:val="none" w:sz="0" w:space="0" w:color="auto"/>
            <w:right w:val="none" w:sz="0" w:space="0" w:color="auto"/>
          </w:divBdr>
          <w:divsChild>
            <w:div w:id="44180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632306">
      <w:bodyDiv w:val="1"/>
      <w:marLeft w:val="0"/>
      <w:marRight w:val="0"/>
      <w:marTop w:val="0"/>
      <w:marBottom w:val="0"/>
      <w:divBdr>
        <w:top w:val="none" w:sz="0" w:space="0" w:color="auto"/>
        <w:left w:val="none" w:sz="0" w:space="0" w:color="auto"/>
        <w:bottom w:val="none" w:sz="0" w:space="0" w:color="auto"/>
        <w:right w:val="none" w:sz="0" w:space="0" w:color="auto"/>
      </w:divBdr>
      <w:divsChild>
        <w:div w:id="299893211">
          <w:marLeft w:val="0"/>
          <w:marRight w:val="0"/>
          <w:marTop w:val="225"/>
          <w:marBottom w:val="0"/>
          <w:divBdr>
            <w:top w:val="none" w:sz="0" w:space="0" w:color="auto"/>
            <w:left w:val="none" w:sz="0" w:space="0" w:color="auto"/>
            <w:bottom w:val="none" w:sz="0" w:space="0" w:color="auto"/>
            <w:right w:val="none" w:sz="0" w:space="0" w:color="auto"/>
          </w:divBdr>
        </w:div>
        <w:div w:id="1142425298">
          <w:marLeft w:val="0"/>
          <w:marRight w:val="0"/>
          <w:marTop w:val="0"/>
          <w:marBottom w:val="0"/>
          <w:divBdr>
            <w:top w:val="none" w:sz="0" w:space="0" w:color="auto"/>
            <w:left w:val="none" w:sz="0" w:space="0" w:color="auto"/>
            <w:bottom w:val="none" w:sz="0" w:space="0" w:color="auto"/>
            <w:right w:val="none" w:sz="0" w:space="0" w:color="auto"/>
          </w:divBdr>
        </w:div>
      </w:divsChild>
    </w:div>
    <w:div w:id="2039354248">
      <w:bodyDiv w:val="1"/>
      <w:marLeft w:val="0"/>
      <w:marRight w:val="0"/>
      <w:marTop w:val="0"/>
      <w:marBottom w:val="0"/>
      <w:divBdr>
        <w:top w:val="none" w:sz="0" w:space="0" w:color="auto"/>
        <w:left w:val="none" w:sz="0" w:space="0" w:color="auto"/>
        <w:bottom w:val="none" w:sz="0" w:space="0" w:color="auto"/>
        <w:right w:val="none" w:sz="0" w:space="0" w:color="auto"/>
      </w:divBdr>
      <w:divsChild>
        <w:div w:id="843206400">
          <w:marLeft w:val="0"/>
          <w:marRight w:val="0"/>
          <w:marTop w:val="225"/>
          <w:marBottom w:val="0"/>
          <w:divBdr>
            <w:top w:val="none" w:sz="0" w:space="0" w:color="auto"/>
            <w:left w:val="none" w:sz="0" w:space="0" w:color="auto"/>
            <w:bottom w:val="none" w:sz="0" w:space="0" w:color="auto"/>
            <w:right w:val="none" w:sz="0" w:space="0" w:color="auto"/>
          </w:divBdr>
        </w:div>
        <w:div w:id="13250072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yperlink" Target="http://www.dnevnik.rs/sites/default/files/7-putokazi.jpg" TargetMode="External"/><Relationship Id="rId18" Type="http://schemas.openxmlformats.org/officeDocument/2006/relationships/hyperlink" Target="http://www.dnevnik.rs/sites/default/files/16-zig_1.jpg" TargetMode="External"/><Relationship Id="rId26"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hyperlink" Target="http://www.dnevnik.rs/sites/default/files/12-skola.jpg" TargetMode="External"/><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hyperlink" Target="http://danisecanja.rs/" TargetMode="External"/><Relationship Id="rId25" Type="http://schemas.openxmlformats.org/officeDocument/2006/relationships/image" Target="media/image10.jpg"/><Relationship Id="rId2" Type="http://schemas.openxmlformats.org/officeDocument/2006/relationships/styles" Target="styles.xml"/><Relationship Id="rId16" Type="http://schemas.openxmlformats.org/officeDocument/2006/relationships/hyperlink" Target="http://terraforming.org/" TargetMode="External"/><Relationship Id="rId20" Type="http://schemas.openxmlformats.org/officeDocument/2006/relationships/hyperlink" Target="http://www.kcns.org.rs/vest/psihopolisova-tribina-emocionalni-zivot-savremenog-coveka/"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hyperlink" Target="http://www.blic.rs/Vesti/Hronika/538150/Prodao-dete-za-peceno-prase" TargetMode="External"/><Relationship Id="rId5" Type="http://schemas.openxmlformats.org/officeDocument/2006/relationships/footnotes" Target="footnotes.xml"/><Relationship Id="rId15" Type="http://schemas.openxmlformats.org/officeDocument/2006/relationships/hyperlink" Target="http://www.iserbia.rs/konkurs-konkurs-za-prijem-praktikanata-1536/" TargetMode="External"/><Relationship Id="rId23" Type="http://schemas.openxmlformats.org/officeDocument/2006/relationships/image" Target="media/image9.jpeg"/><Relationship Id="rId28" Type="http://schemas.openxmlformats.org/officeDocument/2006/relationships/hyperlink" Target="http://www.nsjs.org.rs" TargetMode="External"/><Relationship Id="rId10" Type="http://schemas.openxmlformats.org/officeDocument/2006/relationships/hyperlink" Target="http://www.dnevnik.rs/sites/default/files/16--fabijen-flori-na-uns-1.jpg" TargetMode="External"/><Relationship Id="rId19" Type="http://schemas.openxmlformats.org/officeDocument/2006/relationships/image" Target="media/image7.jpe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6.jpeg"/><Relationship Id="rId22" Type="http://schemas.openxmlformats.org/officeDocument/2006/relationships/image" Target="media/image8.jpeg"/><Relationship Id="rId27" Type="http://schemas.openxmlformats.org/officeDocument/2006/relationships/hyperlink" Target="http://www.srpss.org.rs"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10</Pages>
  <Words>4701</Words>
  <Characters>26798</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8</cp:revision>
  <dcterms:created xsi:type="dcterms:W3CDTF">2015-03-02T08:13:00Z</dcterms:created>
  <dcterms:modified xsi:type="dcterms:W3CDTF">2015-03-02T18:03:00Z</dcterms:modified>
</cp:coreProperties>
</file>